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CC5" w:rsidRDefault="00FE267A">
      <w:pPr>
        <w:spacing w:after="0" w:line="239" w:lineRule="auto"/>
        <w:ind w:left="7522" w:right="-15" w:firstLine="585"/>
        <w:jc w:val="left"/>
      </w:pPr>
      <w:r>
        <w:rPr>
          <w:b/>
        </w:rPr>
        <w:t xml:space="preserve">Приложение к постановлению  </w:t>
      </w:r>
    </w:p>
    <w:p w:rsidR="00A22CC5" w:rsidRDefault="00FE267A">
      <w:pPr>
        <w:spacing w:after="0" w:line="239" w:lineRule="auto"/>
        <w:ind w:left="7017" w:right="-15" w:firstLine="585"/>
        <w:jc w:val="left"/>
      </w:pPr>
      <w:r>
        <w:rPr>
          <w:b/>
        </w:rPr>
        <w:t xml:space="preserve">Администрации города Симферополя </w:t>
      </w:r>
    </w:p>
    <w:p w:rsidR="00A22CC5" w:rsidRDefault="00FE267A">
      <w:pPr>
        <w:spacing w:after="0" w:line="259" w:lineRule="auto"/>
        <w:ind w:left="10" w:right="-10" w:hanging="10"/>
        <w:jc w:val="right"/>
      </w:pPr>
      <w:r>
        <w:rPr>
          <w:b/>
        </w:rPr>
        <w:t xml:space="preserve">Республики Крым </w:t>
      </w:r>
    </w:p>
    <w:p w:rsidR="00A22CC5" w:rsidRDefault="00FE267A">
      <w:pPr>
        <w:spacing w:after="0" w:line="259" w:lineRule="auto"/>
        <w:ind w:left="10" w:right="-10" w:hanging="10"/>
        <w:jc w:val="right"/>
      </w:pPr>
      <w:r>
        <w:rPr>
          <w:b/>
        </w:rPr>
        <w:t xml:space="preserve">30.12.2014 № 162 </w:t>
      </w:r>
    </w:p>
    <w:p w:rsidR="00A22CC5" w:rsidRDefault="00FE267A">
      <w:pPr>
        <w:spacing w:after="19" w:line="231" w:lineRule="auto"/>
        <w:ind w:left="4858" w:right="4793" w:firstLine="0"/>
        <w:jc w:val="center"/>
      </w:pPr>
      <w:r>
        <w:rPr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 </w:t>
      </w:r>
    </w:p>
    <w:p w:rsidR="00A22CC5" w:rsidRDefault="00FE267A">
      <w:pPr>
        <w:spacing w:after="0" w:line="259" w:lineRule="auto"/>
        <w:ind w:left="58" w:right="0" w:firstLine="0"/>
        <w:jc w:val="center"/>
      </w:pPr>
      <w:r>
        <w:rPr>
          <w:rFonts w:ascii="Calibri" w:eastAsia="Calibri" w:hAnsi="Calibri" w:cs="Calibri"/>
          <w:b/>
        </w:rPr>
        <w:t xml:space="preserve"> </w:t>
      </w:r>
    </w:p>
    <w:p w:rsidR="00A22CC5" w:rsidRDefault="00FE267A">
      <w:pPr>
        <w:spacing w:after="0" w:line="259" w:lineRule="auto"/>
        <w:ind w:left="58" w:right="0" w:firstLine="0"/>
        <w:jc w:val="center"/>
      </w:pPr>
      <w:r>
        <w:rPr>
          <w:rFonts w:ascii="Calibri" w:eastAsia="Calibri" w:hAnsi="Calibri" w:cs="Calibri"/>
          <w:b/>
        </w:rPr>
        <w:t xml:space="preserve"> </w:t>
      </w:r>
      <w:bookmarkStart w:id="0" w:name="_GoBack"/>
      <w:bookmarkEnd w:id="0"/>
    </w:p>
    <w:p w:rsidR="00A22CC5" w:rsidRDefault="00FE267A">
      <w:pPr>
        <w:spacing w:after="79" w:line="259" w:lineRule="auto"/>
        <w:ind w:left="58" w:right="0" w:firstLine="0"/>
        <w:jc w:val="center"/>
      </w:pPr>
      <w:r>
        <w:rPr>
          <w:rFonts w:ascii="Calibri" w:eastAsia="Calibri" w:hAnsi="Calibri" w:cs="Calibri"/>
          <w:b/>
        </w:rPr>
        <w:t xml:space="preserve"> </w:t>
      </w:r>
    </w:p>
    <w:p w:rsidR="00A22CC5" w:rsidRDefault="00FE267A">
      <w:pPr>
        <w:pStyle w:val="1"/>
      </w:pPr>
      <w:r>
        <w:t xml:space="preserve">У С Т А В </w:t>
      </w:r>
    </w:p>
    <w:p w:rsidR="00A22CC5" w:rsidRDefault="00FE267A">
      <w:pPr>
        <w:spacing w:after="0" w:line="259" w:lineRule="auto"/>
        <w:ind w:left="95" w:right="0" w:firstLine="0"/>
        <w:jc w:val="center"/>
      </w:pPr>
      <w:r>
        <w:rPr>
          <w:b/>
          <w:sz w:val="40"/>
        </w:rPr>
        <w:t xml:space="preserve"> </w:t>
      </w:r>
    </w:p>
    <w:p w:rsidR="00A22CC5" w:rsidRDefault="00FE267A">
      <w:pPr>
        <w:spacing w:after="150" w:line="259" w:lineRule="auto"/>
        <w:ind w:left="10" w:right="7" w:hanging="10"/>
        <w:jc w:val="center"/>
      </w:pPr>
      <w:r>
        <w:rPr>
          <w:b/>
          <w:sz w:val="32"/>
        </w:rPr>
        <w:t xml:space="preserve">МУНИЦИПАЛЬНОГО БЮДЖЕТНОГО УЧРЕЖДЕНИЯ </w:t>
      </w:r>
    </w:p>
    <w:p w:rsidR="00A22CC5" w:rsidRDefault="00FE267A">
      <w:pPr>
        <w:spacing w:after="150" w:line="259" w:lineRule="auto"/>
        <w:ind w:left="10" w:right="8" w:hanging="10"/>
        <w:jc w:val="center"/>
      </w:pPr>
      <w:r>
        <w:rPr>
          <w:b/>
          <w:sz w:val="32"/>
        </w:rPr>
        <w:t xml:space="preserve">КУЛЬТУРЫ </w:t>
      </w:r>
    </w:p>
    <w:p w:rsidR="00A22CC5" w:rsidRDefault="00FE267A">
      <w:pPr>
        <w:spacing w:after="150" w:line="259" w:lineRule="auto"/>
        <w:ind w:left="245" w:right="0" w:firstLine="0"/>
        <w:jc w:val="left"/>
      </w:pPr>
      <w:r>
        <w:rPr>
          <w:b/>
          <w:sz w:val="32"/>
        </w:rPr>
        <w:t xml:space="preserve">ЦЕНТРАЛИЗОВАННАЯ СИСТЕМА ДЕТСКИХ БИБЛИОТЕК </w:t>
      </w:r>
    </w:p>
    <w:p w:rsidR="00A22CC5" w:rsidRDefault="00FE267A">
      <w:pPr>
        <w:spacing w:after="150" w:line="259" w:lineRule="auto"/>
        <w:ind w:left="10" w:right="0" w:hanging="10"/>
        <w:jc w:val="center"/>
      </w:pPr>
      <w:r>
        <w:rPr>
          <w:b/>
          <w:sz w:val="32"/>
        </w:rPr>
        <w:t xml:space="preserve">ГОРОДА СИМФЕРОПОЛЯ </w:t>
      </w:r>
    </w:p>
    <w:p w:rsidR="00A22CC5" w:rsidRDefault="00FE267A">
      <w:pPr>
        <w:spacing w:after="150" w:line="259" w:lineRule="auto"/>
        <w:ind w:left="10" w:right="5" w:hanging="10"/>
        <w:jc w:val="center"/>
      </w:pPr>
      <w:r>
        <w:rPr>
          <w:b/>
          <w:sz w:val="32"/>
        </w:rPr>
        <w:t xml:space="preserve">МУНИЦИПАЛЬНОГО ОБРАЗОВАНИЯ </w:t>
      </w:r>
    </w:p>
    <w:p w:rsidR="00A22CC5" w:rsidRDefault="00FE267A">
      <w:pPr>
        <w:spacing w:after="265" w:line="259" w:lineRule="auto"/>
        <w:ind w:left="10" w:right="6" w:hanging="10"/>
        <w:jc w:val="center"/>
      </w:pPr>
      <w:r>
        <w:rPr>
          <w:b/>
          <w:sz w:val="32"/>
        </w:rPr>
        <w:t xml:space="preserve">ГОРОДСКОЙ ОКРУГ СИМФЕРОПОЛЬ </w:t>
      </w:r>
    </w:p>
    <w:p w:rsidR="00A22CC5" w:rsidRDefault="00FE267A">
      <w:pPr>
        <w:spacing w:after="0" w:line="259" w:lineRule="auto"/>
        <w:ind w:right="0" w:firstLine="0"/>
        <w:jc w:val="left"/>
      </w:pPr>
      <w:r>
        <w:rPr>
          <w:b/>
          <w:sz w:val="44"/>
        </w:rPr>
        <w:t xml:space="preserve"> </w:t>
      </w:r>
    </w:p>
    <w:p w:rsidR="00A22CC5" w:rsidRDefault="00FE267A">
      <w:pPr>
        <w:spacing w:after="0" w:line="259" w:lineRule="auto"/>
        <w:ind w:right="0" w:firstLine="0"/>
        <w:jc w:val="left"/>
      </w:pPr>
      <w:r>
        <w:t xml:space="preserve"> </w:t>
      </w:r>
    </w:p>
    <w:p w:rsidR="00A22CC5" w:rsidRDefault="00FE267A">
      <w:pPr>
        <w:spacing w:after="0" w:line="259" w:lineRule="auto"/>
        <w:ind w:left="65" w:right="0" w:firstLine="0"/>
        <w:jc w:val="center"/>
      </w:pPr>
      <w:r>
        <w:rPr>
          <w:b/>
          <w:color w:val="000000"/>
        </w:rPr>
        <w:t xml:space="preserve"> </w:t>
      </w:r>
    </w:p>
    <w:p w:rsidR="00A22CC5" w:rsidRDefault="00FE267A">
      <w:pPr>
        <w:spacing w:after="0" w:line="259" w:lineRule="auto"/>
        <w:ind w:left="65" w:right="0" w:firstLine="0"/>
        <w:jc w:val="center"/>
      </w:pPr>
      <w:r>
        <w:rPr>
          <w:b/>
          <w:color w:val="000000"/>
        </w:rPr>
        <w:t xml:space="preserve"> </w:t>
      </w:r>
    </w:p>
    <w:p w:rsidR="00A22CC5" w:rsidRDefault="00FE267A">
      <w:pPr>
        <w:spacing w:after="0" w:line="259" w:lineRule="auto"/>
        <w:ind w:left="65" w:right="0" w:firstLine="0"/>
        <w:jc w:val="center"/>
      </w:pPr>
      <w:r>
        <w:rPr>
          <w:b/>
          <w:color w:val="000000"/>
        </w:rPr>
        <w:t xml:space="preserve"> </w:t>
      </w:r>
    </w:p>
    <w:p w:rsidR="00A22CC5" w:rsidRDefault="00FE267A">
      <w:pPr>
        <w:spacing w:after="0" w:line="259" w:lineRule="auto"/>
        <w:ind w:left="65" w:right="0" w:firstLine="0"/>
        <w:jc w:val="center"/>
      </w:pPr>
      <w:r>
        <w:rPr>
          <w:b/>
          <w:color w:val="000000"/>
        </w:rPr>
        <w:t xml:space="preserve"> </w:t>
      </w:r>
    </w:p>
    <w:p w:rsidR="00A22CC5" w:rsidRDefault="00FE267A">
      <w:pPr>
        <w:spacing w:after="0" w:line="259" w:lineRule="auto"/>
        <w:ind w:left="65" w:right="0" w:firstLine="0"/>
        <w:jc w:val="center"/>
      </w:pPr>
      <w:r>
        <w:rPr>
          <w:b/>
          <w:color w:val="000000"/>
        </w:rPr>
        <w:t xml:space="preserve"> </w:t>
      </w:r>
    </w:p>
    <w:p w:rsidR="00A22CC5" w:rsidRDefault="00FE267A">
      <w:pPr>
        <w:spacing w:after="0" w:line="259" w:lineRule="auto"/>
        <w:ind w:left="65" w:right="0" w:firstLine="0"/>
        <w:jc w:val="center"/>
      </w:pPr>
      <w:r>
        <w:rPr>
          <w:b/>
          <w:color w:val="000000"/>
        </w:rPr>
        <w:t xml:space="preserve"> </w:t>
      </w:r>
    </w:p>
    <w:p w:rsidR="00A22CC5" w:rsidRDefault="00FE267A">
      <w:pPr>
        <w:spacing w:after="0" w:line="259" w:lineRule="auto"/>
        <w:ind w:left="65" w:right="0" w:firstLine="0"/>
        <w:jc w:val="center"/>
      </w:pPr>
      <w:r>
        <w:rPr>
          <w:b/>
          <w:color w:val="000000"/>
        </w:rPr>
        <w:t xml:space="preserve"> </w:t>
      </w:r>
    </w:p>
    <w:p w:rsidR="00A22CC5" w:rsidRDefault="00FE267A">
      <w:pPr>
        <w:spacing w:after="0" w:line="259" w:lineRule="auto"/>
        <w:ind w:left="65" w:right="0" w:firstLine="0"/>
        <w:jc w:val="center"/>
      </w:pPr>
      <w:r>
        <w:rPr>
          <w:b/>
          <w:color w:val="000000"/>
        </w:rPr>
        <w:t xml:space="preserve"> </w:t>
      </w:r>
    </w:p>
    <w:p w:rsidR="00A22CC5" w:rsidRDefault="00FE267A">
      <w:pPr>
        <w:spacing w:after="0" w:line="259" w:lineRule="auto"/>
        <w:ind w:left="65" w:right="0" w:firstLine="0"/>
        <w:jc w:val="center"/>
      </w:pPr>
      <w:r>
        <w:rPr>
          <w:b/>
          <w:color w:val="000000"/>
        </w:rPr>
        <w:t xml:space="preserve"> </w:t>
      </w:r>
    </w:p>
    <w:p w:rsidR="00A22CC5" w:rsidRDefault="00FE267A">
      <w:pPr>
        <w:spacing w:after="0" w:line="259" w:lineRule="auto"/>
        <w:ind w:left="65" w:right="0" w:firstLine="0"/>
        <w:jc w:val="center"/>
      </w:pPr>
      <w:r>
        <w:rPr>
          <w:b/>
          <w:color w:val="000000"/>
        </w:rPr>
        <w:t xml:space="preserve"> </w:t>
      </w:r>
    </w:p>
    <w:p w:rsidR="00A22CC5" w:rsidRDefault="00FE267A">
      <w:pPr>
        <w:spacing w:after="0" w:line="259" w:lineRule="auto"/>
        <w:ind w:left="65" w:right="0" w:firstLine="0"/>
        <w:jc w:val="center"/>
      </w:pPr>
      <w:r>
        <w:rPr>
          <w:b/>
          <w:color w:val="000000"/>
        </w:rPr>
        <w:t xml:space="preserve"> </w:t>
      </w:r>
    </w:p>
    <w:p w:rsidR="00A22CC5" w:rsidRDefault="00FE267A">
      <w:pPr>
        <w:spacing w:after="0" w:line="259" w:lineRule="auto"/>
        <w:ind w:left="65" w:right="0" w:firstLine="0"/>
        <w:jc w:val="center"/>
      </w:pPr>
      <w:r>
        <w:rPr>
          <w:b/>
          <w:color w:val="000000"/>
        </w:rPr>
        <w:t xml:space="preserve"> </w:t>
      </w:r>
    </w:p>
    <w:p w:rsidR="00A22CC5" w:rsidRDefault="00FE267A">
      <w:pPr>
        <w:spacing w:after="0" w:line="259" w:lineRule="auto"/>
        <w:ind w:left="65" w:right="0" w:firstLine="0"/>
        <w:jc w:val="center"/>
      </w:pPr>
      <w:r>
        <w:rPr>
          <w:b/>
          <w:color w:val="000000"/>
        </w:rPr>
        <w:t xml:space="preserve"> </w:t>
      </w:r>
    </w:p>
    <w:p w:rsidR="00A22CC5" w:rsidRDefault="00FE267A">
      <w:pPr>
        <w:spacing w:after="0" w:line="259" w:lineRule="auto"/>
        <w:ind w:left="65" w:right="0" w:firstLine="0"/>
        <w:jc w:val="center"/>
      </w:pPr>
      <w:r>
        <w:rPr>
          <w:b/>
          <w:color w:val="000000"/>
        </w:rPr>
        <w:t xml:space="preserve"> </w:t>
      </w:r>
    </w:p>
    <w:p w:rsidR="00A22CC5" w:rsidRDefault="00FE267A">
      <w:pPr>
        <w:spacing w:after="0" w:line="259" w:lineRule="auto"/>
        <w:ind w:right="0" w:firstLine="0"/>
        <w:jc w:val="left"/>
      </w:pPr>
      <w:r>
        <w:rPr>
          <w:b/>
          <w:color w:val="000000"/>
        </w:rPr>
        <w:t xml:space="preserve"> </w:t>
      </w:r>
    </w:p>
    <w:p w:rsidR="00A22CC5" w:rsidRDefault="00FE267A">
      <w:pPr>
        <w:pStyle w:val="2"/>
      </w:pPr>
      <w:r>
        <w:t xml:space="preserve">Симферополь, 2014 год </w:t>
      </w:r>
    </w:p>
    <w:p w:rsidR="00A22CC5" w:rsidRDefault="00FE267A">
      <w:pPr>
        <w:spacing w:after="0" w:line="259" w:lineRule="auto"/>
        <w:ind w:left="65" w:right="0" w:firstLine="0"/>
        <w:jc w:val="center"/>
      </w:pPr>
      <w:r>
        <w:rPr>
          <w:b/>
          <w:color w:val="000000"/>
        </w:rPr>
        <w:t xml:space="preserve"> </w:t>
      </w:r>
    </w:p>
    <w:p w:rsidR="00A22CC5" w:rsidRDefault="00FE267A">
      <w:pPr>
        <w:spacing w:after="0" w:line="259" w:lineRule="auto"/>
        <w:ind w:left="65" w:right="0" w:firstLine="0"/>
        <w:jc w:val="center"/>
      </w:pPr>
      <w:r>
        <w:rPr>
          <w:b/>
          <w:color w:val="000000"/>
        </w:rPr>
        <w:t xml:space="preserve"> </w:t>
      </w:r>
    </w:p>
    <w:p w:rsidR="00A22CC5" w:rsidRDefault="00FE267A">
      <w:pPr>
        <w:pStyle w:val="3"/>
        <w:spacing w:after="0"/>
        <w:ind w:left="10" w:right="3"/>
      </w:pPr>
      <w:r>
        <w:rPr>
          <w:color w:val="000000"/>
        </w:rPr>
        <w:lastRenderedPageBreak/>
        <w:t xml:space="preserve">I. ОБЩИЕ ПОЛОЖЕНИЯ </w:t>
      </w:r>
    </w:p>
    <w:p w:rsidR="00A22CC5" w:rsidRDefault="00FE267A">
      <w:pPr>
        <w:numPr>
          <w:ilvl w:val="0"/>
          <w:numId w:val="1"/>
        </w:numPr>
        <w:ind w:right="1"/>
      </w:pPr>
      <w:r>
        <w:t xml:space="preserve">1.Настоящий Устав является новой редакцией Устава Коммунального заведения Симферопольского городского совета «Централизованная библиотечная система для детей». </w:t>
      </w:r>
    </w:p>
    <w:p w:rsidR="00A22CC5" w:rsidRDefault="00FE267A">
      <w:pPr>
        <w:numPr>
          <w:ilvl w:val="1"/>
          <w:numId w:val="1"/>
        </w:numPr>
        <w:spacing w:after="0"/>
        <w:ind w:right="1"/>
      </w:pPr>
      <w:r>
        <w:t>Коммунальное заведение Симферопольского городского совета «Централизованная библиотечная систем</w:t>
      </w:r>
      <w:r>
        <w:t xml:space="preserve">а для детей» переименовано в </w:t>
      </w:r>
      <w:r>
        <w:rPr>
          <w:b/>
          <w:color w:val="000000"/>
        </w:rPr>
        <w:t>Муниципальное бюджетное учреждение культуры централизованная система детских библиотек города Симферополя муниципального образования городской округ Симферополь</w:t>
      </w:r>
      <w:r>
        <w:rPr>
          <w:color w:val="000000"/>
        </w:rPr>
        <w:t xml:space="preserve">, в дальнейшем именуемое </w:t>
      </w:r>
      <w:r>
        <w:rPr>
          <w:i/>
          <w:color w:val="000000"/>
        </w:rPr>
        <w:t>«Бюджетное учреждение»</w:t>
      </w:r>
      <w:r>
        <w:rPr>
          <w:color w:val="000000"/>
        </w:rPr>
        <w:t>, на основании Поста</w:t>
      </w:r>
      <w:r>
        <w:rPr>
          <w:color w:val="000000"/>
        </w:rPr>
        <w:t xml:space="preserve">новления Администрации города Симферополя Республики Крым от 17.12.2014г. №21, в соответствии с Гражданским кодексом РФ, Федеральным законом от 12 января 1996 г. № 7-ФЗ "О </w:t>
      </w:r>
      <w:proofErr w:type="spellStart"/>
      <w:r>
        <w:rPr>
          <w:color w:val="000000"/>
        </w:rPr>
        <w:t>некоммерческихорганизациях</w:t>
      </w:r>
      <w:proofErr w:type="spellEnd"/>
      <w:r>
        <w:rPr>
          <w:color w:val="000000"/>
        </w:rPr>
        <w:t xml:space="preserve">". </w:t>
      </w:r>
    </w:p>
    <w:p w:rsidR="00A22CC5" w:rsidRDefault="00FE267A">
      <w:pPr>
        <w:ind w:left="-15" w:right="1" w:firstLine="0"/>
      </w:pPr>
      <w:r>
        <w:t xml:space="preserve">Бюджетное учреждение является некоммерческой организацией </w:t>
      </w:r>
      <w:proofErr w:type="spellStart"/>
      <w:r>
        <w:t>идействует</w:t>
      </w:r>
      <w:proofErr w:type="spellEnd"/>
      <w:r>
        <w:t xml:space="preserve"> в соответствии с настоящим Уставом. </w:t>
      </w:r>
    </w:p>
    <w:p w:rsidR="00A22CC5" w:rsidRDefault="00FE267A">
      <w:pPr>
        <w:numPr>
          <w:ilvl w:val="1"/>
          <w:numId w:val="1"/>
        </w:numPr>
        <w:ind w:right="1"/>
      </w:pPr>
      <w:r>
        <w:t xml:space="preserve">Местонахождение Бюджетного учреждения: </w:t>
      </w:r>
    </w:p>
    <w:p w:rsidR="00A22CC5" w:rsidRDefault="00FE267A">
      <w:pPr>
        <w:spacing w:after="0"/>
        <w:ind w:left="-15" w:right="3" w:firstLine="0"/>
      </w:pPr>
      <w:r>
        <w:rPr>
          <w:i/>
        </w:rPr>
        <w:t>Юридический адрес:</w:t>
      </w:r>
      <w:r>
        <w:rPr>
          <w:color w:val="000000"/>
        </w:rPr>
        <w:t xml:space="preserve">295026, Российская Федерация, Республика Крым, </w:t>
      </w:r>
      <w:proofErr w:type="spellStart"/>
      <w:r>
        <w:rPr>
          <w:color w:val="000000"/>
        </w:rPr>
        <w:t>г.Симферополь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ул.Железнодорожная</w:t>
      </w:r>
      <w:proofErr w:type="spellEnd"/>
      <w:r>
        <w:rPr>
          <w:color w:val="000000"/>
        </w:rPr>
        <w:t xml:space="preserve">, дом 10. </w:t>
      </w:r>
    </w:p>
    <w:p w:rsidR="00A22CC5" w:rsidRDefault="00FE267A">
      <w:pPr>
        <w:spacing w:after="0"/>
        <w:ind w:left="-15" w:right="3" w:firstLine="0"/>
      </w:pPr>
      <w:r>
        <w:rPr>
          <w:i/>
        </w:rPr>
        <w:t>Ф</w:t>
      </w:r>
      <w:r>
        <w:rPr>
          <w:i/>
        </w:rPr>
        <w:t>актический адрес:</w:t>
      </w:r>
      <w:r>
        <w:rPr>
          <w:color w:val="000000"/>
        </w:rPr>
        <w:t xml:space="preserve">295026, Российская Федерация, Республика Крым, </w:t>
      </w:r>
      <w:proofErr w:type="spellStart"/>
      <w:r>
        <w:rPr>
          <w:color w:val="000000"/>
        </w:rPr>
        <w:t>г.Симферополь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ул.Железнодорожная</w:t>
      </w:r>
      <w:proofErr w:type="spellEnd"/>
      <w:r>
        <w:rPr>
          <w:color w:val="000000"/>
        </w:rPr>
        <w:t xml:space="preserve">, дом 10. </w:t>
      </w:r>
    </w:p>
    <w:p w:rsidR="00A22CC5" w:rsidRDefault="00FE267A">
      <w:pPr>
        <w:numPr>
          <w:ilvl w:val="1"/>
          <w:numId w:val="1"/>
        </w:numPr>
        <w:spacing w:after="0"/>
        <w:ind w:right="1"/>
      </w:pPr>
      <w:r>
        <w:rPr>
          <w:color w:val="000000"/>
        </w:rPr>
        <w:t xml:space="preserve">Официальное наименование Бюджетного учреждения на русском языке: </w:t>
      </w:r>
    </w:p>
    <w:p w:rsidR="00A22CC5" w:rsidRDefault="00FE267A">
      <w:pPr>
        <w:spacing w:after="0"/>
        <w:ind w:left="-15" w:right="3" w:firstLine="0"/>
      </w:pPr>
      <w:r>
        <w:rPr>
          <w:i/>
          <w:color w:val="000000"/>
        </w:rPr>
        <w:t>полное наименование:</w:t>
      </w:r>
      <w:r>
        <w:rPr>
          <w:color w:val="000000"/>
        </w:rPr>
        <w:t xml:space="preserve"> Муниципальное бюджетное учреждение культуры централизованная </w:t>
      </w:r>
      <w:r>
        <w:rPr>
          <w:color w:val="000000"/>
        </w:rPr>
        <w:t xml:space="preserve">система детских библиотек города Симферополя </w:t>
      </w:r>
    </w:p>
    <w:p w:rsidR="00A22CC5" w:rsidRDefault="00FE267A">
      <w:pPr>
        <w:spacing w:after="0"/>
        <w:ind w:left="-15" w:right="716" w:firstLine="0"/>
      </w:pPr>
      <w:r>
        <w:rPr>
          <w:color w:val="000000"/>
        </w:rPr>
        <w:t xml:space="preserve">муниципального образования городской округ </w:t>
      </w:r>
      <w:proofErr w:type="gramStart"/>
      <w:r>
        <w:rPr>
          <w:color w:val="000000"/>
        </w:rPr>
        <w:t xml:space="preserve">Симферополь  </w:t>
      </w:r>
      <w:r>
        <w:rPr>
          <w:i/>
          <w:color w:val="000000"/>
        </w:rPr>
        <w:t>сокращенное</w:t>
      </w:r>
      <w:proofErr w:type="gramEnd"/>
      <w:r>
        <w:rPr>
          <w:i/>
          <w:color w:val="000000"/>
        </w:rPr>
        <w:t xml:space="preserve"> наименование :</w:t>
      </w:r>
      <w:r>
        <w:rPr>
          <w:b/>
          <w:color w:val="000000"/>
        </w:rPr>
        <w:t xml:space="preserve">МБУК ЦСДБ </w:t>
      </w:r>
      <w:proofErr w:type="spellStart"/>
      <w:r>
        <w:rPr>
          <w:b/>
          <w:color w:val="000000"/>
        </w:rPr>
        <w:t>г.Симферополя</w:t>
      </w:r>
      <w:proofErr w:type="spellEnd"/>
      <w:r>
        <w:rPr>
          <w:b/>
          <w:color w:val="000000"/>
        </w:rPr>
        <w:t xml:space="preserve"> </w:t>
      </w:r>
    </w:p>
    <w:p w:rsidR="00A22CC5" w:rsidRDefault="00FE267A">
      <w:pPr>
        <w:numPr>
          <w:ilvl w:val="1"/>
          <w:numId w:val="1"/>
        </w:numPr>
        <w:spacing w:after="0"/>
        <w:ind w:right="1"/>
      </w:pPr>
      <w:r>
        <w:rPr>
          <w:color w:val="000000"/>
        </w:rPr>
        <w:t xml:space="preserve">МБУК ЦСДБ </w:t>
      </w:r>
      <w:proofErr w:type="spellStart"/>
      <w:r>
        <w:rPr>
          <w:color w:val="000000"/>
        </w:rPr>
        <w:t>г.Симферополя</w:t>
      </w:r>
      <w:proofErr w:type="spellEnd"/>
      <w:r>
        <w:rPr>
          <w:color w:val="000000"/>
        </w:rPr>
        <w:t xml:space="preserve"> - объединение </w:t>
      </w:r>
      <w:r>
        <w:rPr>
          <w:i/>
          <w:color w:val="000000"/>
        </w:rPr>
        <w:t>специализированных</w:t>
      </w:r>
      <w:r>
        <w:rPr>
          <w:color w:val="000000"/>
        </w:rPr>
        <w:t xml:space="preserve"> детских библиотек, обслуживающих особую группу</w:t>
      </w:r>
      <w:r>
        <w:rPr>
          <w:color w:val="000000"/>
        </w:rPr>
        <w:t xml:space="preserve"> читателей (детей), имеющих право на приоритетное развитие (п.4 ст.8 Закона РФ «О библиотечном деле»).</w:t>
      </w:r>
      <w:r>
        <w:t xml:space="preserve"> </w:t>
      </w:r>
    </w:p>
    <w:p w:rsidR="00A22CC5" w:rsidRDefault="00FE267A">
      <w:pPr>
        <w:numPr>
          <w:ilvl w:val="1"/>
          <w:numId w:val="1"/>
        </w:numPr>
        <w:ind w:right="1"/>
      </w:pPr>
      <w:r>
        <w:t>Учредителем и собственником имущества Бюджетного учреждения является муниципальное образование городской округ Симферополь. Полномочия учредителя Бюджет</w:t>
      </w:r>
      <w:r>
        <w:t xml:space="preserve">ного учреждения осуществляет Администрация города Симферополя Республики Крым. </w:t>
      </w:r>
    </w:p>
    <w:p w:rsidR="00A22CC5" w:rsidRDefault="00FE267A">
      <w:pPr>
        <w:ind w:left="-15" w:right="1" w:firstLine="0"/>
      </w:pPr>
      <w:r>
        <w:t xml:space="preserve">Полномочия собственника имущества Бюджетного учреждения осуществляет Администрация города Симферополя Республики Крым. </w:t>
      </w:r>
    </w:p>
    <w:p w:rsidR="00A22CC5" w:rsidRDefault="00FE267A">
      <w:pPr>
        <w:ind w:left="-15" w:right="1" w:firstLine="0"/>
      </w:pPr>
      <w:r>
        <w:t>Органом, осуществляющим координацию и регулирование деят</w:t>
      </w:r>
      <w:r>
        <w:t xml:space="preserve">ельностью Бюджетного учреждения, является муниципальное казенное учреждение управление культуры и культурного наследия Администрации города Симферополя Республики Крым. </w:t>
      </w:r>
    </w:p>
    <w:p w:rsidR="00A22CC5" w:rsidRDefault="00FE267A">
      <w:pPr>
        <w:numPr>
          <w:ilvl w:val="1"/>
          <w:numId w:val="1"/>
        </w:numPr>
        <w:ind w:right="1"/>
      </w:pPr>
      <w:r>
        <w:t>Бюджетное учреждение является юридическим лицом со дня его государственной регистрации</w:t>
      </w:r>
      <w:r>
        <w:t xml:space="preserve">, имеет самостоятельный баланс, обособленное имущество, лицевые счета в отделении Федерального </w:t>
      </w:r>
      <w:r>
        <w:lastRenderedPageBreak/>
        <w:t xml:space="preserve">казначейства, </w:t>
      </w:r>
      <w:proofErr w:type="gramStart"/>
      <w:r>
        <w:t>бланки ,штампы</w:t>
      </w:r>
      <w:proofErr w:type="gramEnd"/>
      <w:r>
        <w:t xml:space="preserve">, печать установленного образца со своим наименованием, местонахождением. </w:t>
      </w:r>
    </w:p>
    <w:p w:rsidR="00A22CC5" w:rsidRDefault="00FE267A">
      <w:pPr>
        <w:numPr>
          <w:ilvl w:val="1"/>
          <w:numId w:val="1"/>
        </w:numPr>
        <w:ind w:right="1"/>
      </w:pPr>
      <w:r>
        <w:t>Бюджетное учреждение для достижения целей своей деятельнос</w:t>
      </w:r>
      <w:r>
        <w:t>ти вправе совершать сделки, приобретать и осуществлять имущественные и не имущественные права, нести обязанности, быть истцом и ответчиком в суде, арбитражном, третейском судах, судах общей юрисдикции в соответствии с действующим законодательством Российск</w:t>
      </w:r>
      <w:r>
        <w:t xml:space="preserve">ой Федерации. </w:t>
      </w:r>
    </w:p>
    <w:p w:rsidR="00A22CC5" w:rsidRDefault="00FE267A">
      <w:pPr>
        <w:ind w:left="-15" w:right="1" w:firstLine="0"/>
      </w:pPr>
      <w:r>
        <w:t>Бюджетное учреждение осуществляет права владения, пользования и распоряжения в отношении закрепленного за ним имущества в пределах, установленных законодательством, в соответствии с целями своей деятельности, заданиями учредителя и назначени</w:t>
      </w:r>
      <w:r>
        <w:t xml:space="preserve">ем имущества. </w:t>
      </w:r>
    </w:p>
    <w:p w:rsidR="00A22CC5" w:rsidRDefault="00FE267A">
      <w:pPr>
        <w:ind w:left="-15" w:right="1"/>
      </w:pPr>
      <w:r>
        <w:t xml:space="preserve">1.9.Бюджетное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 </w:t>
      </w:r>
    </w:p>
    <w:p w:rsidR="00A22CC5" w:rsidRDefault="00FE267A">
      <w:pPr>
        <w:spacing w:after="0" w:line="259" w:lineRule="auto"/>
        <w:ind w:right="0" w:firstLine="0"/>
        <w:jc w:val="left"/>
      </w:pPr>
      <w:r>
        <w:t xml:space="preserve"> </w:t>
      </w:r>
    </w:p>
    <w:p w:rsidR="00A22CC5" w:rsidRDefault="00FE267A">
      <w:pPr>
        <w:pStyle w:val="3"/>
        <w:ind w:left="10" w:right="4"/>
      </w:pPr>
      <w:proofErr w:type="spellStart"/>
      <w:r>
        <w:t>II.Цели</w:t>
      </w:r>
      <w:proofErr w:type="spellEnd"/>
      <w:r>
        <w:t>, задачи, предмет и виды деятельно</w:t>
      </w:r>
      <w:r>
        <w:t xml:space="preserve">сти </w:t>
      </w:r>
    </w:p>
    <w:p w:rsidR="00A22CC5" w:rsidRDefault="00FE267A">
      <w:pPr>
        <w:spacing w:after="0"/>
        <w:ind w:left="-15" w:right="3" w:firstLine="566"/>
      </w:pPr>
      <w:r>
        <w:t xml:space="preserve">2.1. Бюджетное учреждение осуществляет свою деятельность в соответствии с предметом и целями деятельности, определенными в соответствии с </w:t>
      </w:r>
      <w:r>
        <w:rPr>
          <w:color w:val="000000"/>
        </w:rPr>
        <w:t>Конституцией   РФ, Федеральными законами, Указами Президента Российской Федерации, Постановлениями и Распоряжениями Правительства РФ, Законом Российской Федерации «О библиотечном деле», Федеральным законом от 29.12.2010 N 436-ФЗ (ред. от 14.10.2014) "О защ</w:t>
      </w:r>
      <w:r>
        <w:rPr>
          <w:color w:val="000000"/>
        </w:rPr>
        <w:t>ите детей от информации</w:t>
      </w:r>
      <w:r>
        <w:rPr>
          <w:i/>
          <w:color w:val="000000"/>
        </w:rPr>
        <w:t>,</w:t>
      </w:r>
      <w:r>
        <w:rPr>
          <w:color w:val="000000"/>
        </w:rPr>
        <w:t xml:space="preserve"> причиняющей вред их здоровью и </w:t>
      </w:r>
      <w:proofErr w:type="spellStart"/>
      <w:r>
        <w:rPr>
          <w:color w:val="000000"/>
        </w:rPr>
        <w:t>развитию",Концепцией</w:t>
      </w:r>
      <w:proofErr w:type="spellEnd"/>
      <w:r>
        <w:rPr>
          <w:color w:val="000000"/>
        </w:rPr>
        <w:t xml:space="preserve"> библиотечного обслуживания детей в России на 2014 – 2020 гг. </w:t>
      </w:r>
      <w:r>
        <w:rPr>
          <w:color w:val="000000"/>
          <w:sz w:val="24"/>
        </w:rPr>
        <w:t xml:space="preserve">(Принята Конференцией Российской библиотечной ассоциации, на XIX Ежегодной сессии, 22 мая 2014 года, город Рязань), </w:t>
      </w:r>
      <w:r>
        <w:rPr>
          <w:color w:val="000000"/>
        </w:rPr>
        <w:t>На</w:t>
      </w:r>
      <w:r>
        <w:rPr>
          <w:color w:val="000000"/>
        </w:rPr>
        <w:t xml:space="preserve">циональной стратегией действий в интересах детей, нормативными правовыми актами Министерства культуры РФ, Республики Крым, </w:t>
      </w:r>
      <w:r>
        <w:t xml:space="preserve">муниципальными правовыми актами и настоящим Уставом путем выполнения работ, оказания услуг в сфере </w:t>
      </w:r>
      <w:r>
        <w:rPr>
          <w:i/>
        </w:rPr>
        <w:t xml:space="preserve">культуры. </w:t>
      </w:r>
    </w:p>
    <w:p w:rsidR="00A22CC5" w:rsidRDefault="00FE267A">
      <w:pPr>
        <w:spacing w:after="0"/>
        <w:ind w:left="-15" w:right="3" w:firstLine="566"/>
      </w:pPr>
      <w:r>
        <w:t xml:space="preserve">2.2. </w:t>
      </w:r>
      <w:r>
        <w:rPr>
          <w:i/>
          <w:color w:val="000000"/>
        </w:rPr>
        <w:t>Основной целью дея</w:t>
      </w:r>
      <w:r>
        <w:rPr>
          <w:i/>
          <w:color w:val="000000"/>
        </w:rPr>
        <w:t xml:space="preserve">тельности Бюджетного учреждения является: </w:t>
      </w:r>
      <w:r>
        <w:rPr>
          <w:color w:val="000000"/>
        </w:rPr>
        <w:t xml:space="preserve">реализация на городском уровне государственной политики в области предоставления гарантированного права детей на приоритетное </w:t>
      </w:r>
      <w:proofErr w:type="spellStart"/>
      <w:r>
        <w:rPr>
          <w:color w:val="000000"/>
        </w:rPr>
        <w:t>библиотечноинформационное</w:t>
      </w:r>
      <w:proofErr w:type="spellEnd"/>
      <w:r>
        <w:rPr>
          <w:color w:val="000000"/>
        </w:rPr>
        <w:t xml:space="preserve"> обслуживание; </w:t>
      </w:r>
    </w:p>
    <w:p w:rsidR="00A22CC5" w:rsidRDefault="00FE267A">
      <w:pPr>
        <w:spacing w:after="0" w:line="259" w:lineRule="auto"/>
        <w:ind w:left="566" w:right="0" w:firstLine="0"/>
        <w:jc w:val="left"/>
      </w:pPr>
      <w:r>
        <w:t xml:space="preserve">2.3. </w:t>
      </w:r>
      <w:r>
        <w:rPr>
          <w:i/>
          <w:color w:val="000000"/>
        </w:rPr>
        <w:t>Задачами Бюджетного учреждения являются</w:t>
      </w:r>
      <w:r>
        <w:rPr>
          <w:color w:val="000000"/>
        </w:rPr>
        <w:t xml:space="preserve">: </w:t>
      </w:r>
    </w:p>
    <w:p w:rsidR="00A22CC5" w:rsidRDefault="00FE267A">
      <w:pPr>
        <w:numPr>
          <w:ilvl w:val="0"/>
          <w:numId w:val="2"/>
        </w:numPr>
        <w:spacing w:after="0"/>
        <w:ind w:right="3" w:firstLine="850"/>
      </w:pPr>
      <w:r>
        <w:rPr>
          <w:color w:val="000000"/>
        </w:rPr>
        <w:t xml:space="preserve">содействие успешной социализации подрастающего поколения путем предоставления широкого спектра качественных информационно-библиотечных ресурсов и услуг, в соответствии с их ожиданиями, возрастными и иными особенностями и потребностями; </w:t>
      </w:r>
    </w:p>
    <w:p w:rsidR="00A22CC5" w:rsidRDefault="00FE267A">
      <w:pPr>
        <w:numPr>
          <w:ilvl w:val="0"/>
          <w:numId w:val="2"/>
        </w:numPr>
        <w:spacing w:after="0"/>
        <w:ind w:right="3" w:firstLine="850"/>
      </w:pPr>
      <w:r>
        <w:rPr>
          <w:color w:val="000000"/>
        </w:rPr>
        <w:t>выстраивание эффект</w:t>
      </w:r>
      <w:r>
        <w:rPr>
          <w:color w:val="000000"/>
        </w:rPr>
        <w:t xml:space="preserve">ивной сети библиотек и развитие корпоративного взаимодействия; </w:t>
      </w:r>
    </w:p>
    <w:p w:rsidR="00A22CC5" w:rsidRDefault="00FE267A">
      <w:pPr>
        <w:numPr>
          <w:ilvl w:val="0"/>
          <w:numId w:val="2"/>
        </w:numPr>
        <w:spacing w:after="0"/>
        <w:ind w:right="3" w:firstLine="850"/>
      </w:pPr>
      <w:r>
        <w:rPr>
          <w:color w:val="000000"/>
        </w:rPr>
        <w:t xml:space="preserve">укрепление и регулярное обновление материально-технической базы библиотек; </w:t>
      </w:r>
    </w:p>
    <w:p w:rsidR="00A22CC5" w:rsidRDefault="00FE267A">
      <w:pPr>
        <w:numPr>
          <w:ilvl w:val="0"/>
          <w:numId w:val="2"/>
        </w:numPr>
        <w:spacing w:after="0"/>
        <w:ind w:right="3" w:firstLine="850"/>
      </w:pPr>
      <w:r>
        <w:rPr>
          <w:color w:val="000000"/>
        </w:rPr>
        <w:lastRenderedPageBreak/>
        <w:t xml:space="preserve">формирование позитивного восприятия чтения у детей – пользователей библиотек; </w:t>
      </w:r>
    </w:p>
    <w:p w:rsidR="00A22CC5" w:rsidRDefault="00FE267A">
      <w:pPr>
        <w:numPr>
          <w:ilvl w:val="0"/>
          <w:numId w:val="2"/>
        </w:numPr>
        <w:spacing w:after="0"/>
        <w:ind w:right="3" w:firstLine="850"/>
      </w:pPr>
      <w:r>
        <w:rPr>
          <w:color w:val="000000"/>
        </w:rPr>
        <w:t xml:space="preserve">сопровождение образовательной деятельности; </w:t>
      </w:r>
    </w:p>
    <w:p w:rsidR="00A22CC5" w:rsidRDefault="00FE267A">
      <w:pPr>
        <w:numPr>
          <w:ilvl w:val="0"/>
          <w:numId w:val="2"/>
        </w:numPr>
        <w:spacing w:after="0" w:line="259" w:lineRule="auto"/>
        <w:ind w:right="3" w:firstLine="850"/>
      </w:pPr>
      <w:r>
        <w:rPr>
          <w:color w:val="000000"/>
        </w:rPr>
        <w:t xml:space="preserve">повышение привлекательности и комфортности библиотек для детей; </w:t>
      </w:r>
    </w:p>
    <w:p w:rsidR="00A22CC5" w:rsidRDefault="00FE267A">
      <w:pPr>
        <w:numPr>
          <w:ilvl w:val="0"/>
          <w:numId w:val="2"/>
        </w:numPr>
        <w:spacing w:after="0"/>
        <w:ind w:right="3" w:firstLine="850"/>
      </w:pPr>
      <w:r>
        <w:rPr>
          <w:color w:val="000000"/>
        </w:rPr>
        <w:t xml:space="preserve">формирование информационной культуры у детей; </w:t>
      </w:r>
    </w:p>
    <w:p w:rsidR="00A22CC5" w:rsidRDefault="00FE267A">
      <w:pPr>
        <w:numPr>
          <w:ilvl w:val="0"/>
          <w:numId w:val="2"/>
        </w:numPr>
        <w:spacing w:after="0"/>
        <w:ind w:right="3" w:firstLine="850"/>
      </w:pPr>
      <w:r>
        <w:rPr>
          <w:color w:val="000000"/>
        </w:rPr>
        <w:t xml:space="preserve">обеспечение </w:t>
      </w:r>
      <w:r>
        <w:rPr>
          <w:color w:val="000000"/>
        </w:rPr>
        <w:tab/>
        <w:t xml:space="preserve">защищенного </w:t>
      </w:r>
      <w:r>
        <w:rPr>
          <w:color w:val="000000"/>
        </w:rPr>
        <w:tab/>
        <w:t xml:space="preserve">библиотечного </w:t>
      </w:r>
      <w:r>
        <w:rPr>
          <w:color w:val="000000"/>
        </w:rPr>
        <w:tab/>
        <w:t xml:space="preserve">и </w:t>
      </w:r>
      <w:r>
        <w:rPr>
          <w:color w:val="000000"/>
        </w:rPr>
        <w:tab/>
        <w:t xml:space="preserve">информационного </w:t>
      </w:r>
    </w:p>
    <w:p w:rsidR="00A22CC5" w:rsidRDefault="00FE267A">
      <w:pPr>
        <w:spacing w:after="0"/>
        <w:ind w:left="-15" w:right="3" w:firstLine="0"/>
      </w:pPr>
      <w:r>
        <w:rPr>
          <w:color w:val="000000"/>
        </w:rPr>
        <w:t xml:space="preserve">пространства; </w:t>
      </w:r>
    </w:p>
    <w:p w:rsidR="00A22CC5" w:rsidRDefault="00FE267A">
      <w:pPr>
        <w:numPr>
          <w:ilvl w:val="0"/>
          <w:numId w:val="3"/>
        </w:numPr>
        <w:spacing w:after="0"/>
        <w:ind w:right="3"/>
      </w:pPr>
      <w:r>
        <w:t>4.</w:t>
      </w:r>
      <w:r>
        <w:rPr>
          <w:i/>
        </w:rPr>
        <w:t>Предметом деятельност</w:t>
      </w:r>
      <w:r>
        <w:rPr>
          <w:i/>
        </w:rPr>
        <w:t xml:space="preserve">и Бюджетного учреждения является: </w:t>
      </w:r>
      <w:r>
        <w:rPr>
          <w:color w:val="000000"/>
        </w:rPr>
        <w:t>деятельность по обеспечению библиотечного обслуживания детского населения и руководителей детского чтения (учителям, воспитателям, сотрудникам организаций и учреждений, работающих с детьми, родителей)</w:t>
      </w:r>
      <w:r>
        <w:t>.</w:t>
      </w:r>
      <w:r>
        <w:rPr>
          <w:color w:val="000000"/>
        </w:rPr>
        <w:t xml:space="preserve"> </w:t>
      </w:r>
    </w:p>
    <w:p w:rsidR="00A22CC5" w:rsidRDefault="00FE267A">
      <w:pPr>
        <w:ind w:left="-15" w:right="202"/>
      </w:pPr>
      <w:r>
        <w:t>2.5. Для достижения</w:t>
      </w:r>
      <w:r>
        <w:t xml:space="preserve"> поставленных целей и задач Бюджетное учреждение осуществляет следующие </w:t>
      </w:r>
      <w:r>
        <w:rPr>
          <w:i/>
        </w:rPr>
        <w:t xml:space="preserve">основные виды деятельности: </w:t>
      </w:r>
    </w:p>
    <w:p w:rsidR="00A22CC5" w:rsidRDefault="00FE267A">
      <w:pPr>
        <w:numPr>
          <w:ilvl w:val="0"/>
          <w:numId w:val="4"/>
        </w:numPr>
        <w:spacing w:after="0"/>
        <w:ind w:right="3"/>
      </w:pPr>
      <w:r>
        <w:rPr>
          <w:color w:val="000000"/>
        </w:rPr>
        <w:t>комплектование, учет, хранение, обеспечение сохранности и безопасности библиотечного фонда, предоставление во временное пользование универсального фонда до</w:t>
      </w:r>
      <w:r>
        <w:rPr>
          <w:color w:val="000000"/>
        </w:rPr>
        <w:t xml:space="preserve">кументов, за исключением документов экстремистского содержания, включенных в «Федеральный список экстремистских материалов»; </w:t>
      </w:r>
    </w:p>
    <w:p w:rsidR="00A22CC5" w:rsidRDefault="00FE267A">
      <w:pPr>
        <w:numPr>
          <w:ilvl w:val="0"/>
          <w:numId w:val="4"/>
        </w:numPr>
        <w:spacing w:after="0"/>
        <w:ind w:right="3"/>
      </w:pPr>
      <w:r>
        <w:rPr>
          <w:color w:val="000000"/>
        </w:rPr>
        <w:t xml:space="preserve">формирование информационной грамотности детей, их общей культуры, художественного и эстетического вкуса, воспитание их творческих способностей, привлечение к систематическому чтению с учетом возрастных особенностей и читательских интересов детей; </w:t>
      </w:r>
    </w:p>
    <w:p w:rsidR="00A22CC5" w:rsidRDefault="00FE267A">
      <w:pPr>
        <w:numPr>
          <w:ilvl w:val="0"/>
          <w:numId w:val="4"/>
        </w:numPr>
        <w:spacing w:after="0"/>
        <w:ind w:right="3"/>
      </w:pPr>
      <w:r>
        <w:rPr>
          <w:color w:val="000000"/>
        </w:rPr>
        <w:t>предоста</w:t>
      </w:r>
      <w:r>
        <w:rPr>
          <w:color w:val="000000"/>
        </w:rPr>
        <w:t xml:space="preserve">вление пользователям информации о составе библиотечных фондов через систему каталогов и другие формы библиотечного информирования; </w:t>
      </w:r>
    </w:p>
    <w:p w:rsidR="00A22CC5" w:rsidRDefault="00FE267A">
      <w:pPr>
        <w:numPr>
          <w:ilvl w:val="0"/>
          <w:numId w:val="4"/>
        </w:numPr>
        <w:spacing w:after="0"/>
        <w:ind w:right="3"/>
      </w:pPr>
      <w:r>
        <w:rPr>
          <w:color w:val="000000"/>
        </w:rPr>
        <w:t xml:space="preserve">оказание консультативной помощи в поиске и выборе источников информации; </w:t>
      </w:r>
    </w:p>
    <w:p w:rsidR="00A22CC5" w:rsidRDefault="00FE267A">
      <w:pPr>
        <w:numPr>
          <w:ilvl w:val="0"/>
          <w:numId w:val="4"/>
        </w:numPr>
        <w:spacing w:after="0"/>
        <w:ind w:right="3"/>
      </w:pPr>
      <w:r>
        <w:rPr>
          <w:color w:val="000000"/>
        </w:rPr>
        <w:t>организация любительских клубов и объединений по и</w:t>
      </w:r>
      <w:r>
        <w:rPr>
          <w:color w:val="000000"/>
        </w:rPr>
        <w:t xml:space="preserve">нтересам; </w:t>
      </w:r>
    </w:p>
    <w:p w:rsidR="00A22CC5" w:rsidRDefault="00FE267A">
      <w:pPr>
        <w:numPr>
          <w:ilvl w:val="0"/>
          <w:numId w:val="4"/>
        </w:numPr>
        <w:spacing w:after="0"/>
        <w:ind w:right="3"/>
      </w:pPr>
      <w:r>
        <w:rPr>
          <w:color w:val="000000"/>
        </w:rPr>
        <w:t xml:space="preserve">организация и проведение массовых мероприятий -утренников, встреч, презентаций, конференций, лекций, фестивалей, конкурсов и иных </w:t>
      </w:r>
      <w:proofErr w:type="spellStart"/>
      <w:r>
        <w:rPr>
          <w:color w:val="000000"/>
        </w:rPr>
        <w:t>культурнопросветительских</w:t>
      </w:r>
      <w:proofErr w:type="spellEnd"/>
      <w:r>
        <w:rPr>
          <w:color w:val="000000"/>
        </w:rPr>
        <w:t xml:space="preserve"> акций; </w:t>
      </w:r>
    </w:p>
    <w:p w:rsidR="00A22CC5" w:rsidRDefault="00FE267A">
      <w:pPr>
        <w:numPr>
          <w:ilvl w:val="0"/>
          <w:numId w:val="4"/>
        </w:numPr>
        <w:spacing w:after="0"/>
        <w:ind w:right="3"/>
      </w:pPr>
      <w:r>
        <w:rPr>
          <w:color w:val="000000"/>
        </w:rPr>
        <w:t>осуществление содержательных досуговых форм и методов работы, способствующих форм</w:t>
      </w:r>
      <w:r>
        <w:rPr>
          <w:color w:val="000000"/>
        </w:rPr>
        <w:t xml:space="preserve">ированию позитивного мировоззрения и культурного развития детей; </w:t>
      </w:r>
    </w:p>
    <w:p w:rsidR="00A22CC5" w:rsidRDefault="00FE267A">
      <w:pPr>
        <w:numPr>
          <w:ilvl w:val="0"/>
          <w:numId w:val="4"/>
        </w:numPr>
        <w:spacing w:after="0"/>
        <w:ind w:right="3"/>
      </w:pPr>
      <w:r>
        <w:rPr>
          <w:color w:val="000000"/>
        </w:rPr>
        <w:t xml:space="preserve">создание справочно-поискового аппарата на традиционных и электронных носителях, библиографических и полнотекстовых баз данных; </w:t>
      </w:r>
    </w:p>
    <w:p w:rsidR="00A22CC5" w:rsidRDefault="00FE267A">
      <w:pPr>
        <w:numPr>
          <w:ilvl w:val="0"/>
          <w:numId w:val="4"/>
        </w:numPr>
        <w:spacing w:after="0"/>
        <w:ind w:right="3"/>
      </w:pPr>
      <w:r>
        <w:rPr>
          <w:color w:val="000000"/>
        </w:rPr>
        <w:t xml:space="preserve">организация </w:t>
      </w:r>
      <w:r>
        <w:rPr>
          <w:color w:val="000000"/>
        </w:rPr>
        <w:tab/>
        <w:t xml:space="preserve">библиотечного, </w:t>
      </w:r>
      <w:r>
        <w:rPr>
          <w:color w:val="000000"/>
        </w:rPr>
        <w:tab/>
        <w:t xml:space="preserve">информационного, </w:t>
      </w:r>
      <w:r>
        <w:rPr>
          <w:color w:val="000000"/>
        </w:rPr>
        <w:tab/>
        <w:t>справочно-</w:t>
      </w:r>
    </w:p>
    <w:p w:rsidR="00A22CC5" w:rsidRDefault="00FE267A">
      <w:pPr>
        <w:spacing w:after="0"/>
        <w:ind w:left="-15" w:right="3" w:firstLine="0"/>
      </w:pPr>
      <w:r>
        <w:rPr>
          <w:color w:val="000000"/>
        </w:rPr>
        <w:t>библ</w:t>
      </w:r>
      <w:r>
        <w:rPr>
          <w:color w:val="000000"/>
        </w:rPr>
        <w:t xml:space="preserve">иографического обслуживания пользователей; </w:t>
      </w:r>
    </w:p>
    <w:p w:rsidR="00A22CC5" w:rsidRDefault="00FE267A">
      <w:pPr>
        <w:numPr>
          <w:ilvl w:val="0"/>
          <w:numId w:val="4"/>
        </w:numPr>
        <w:spacing w:after="0"/>
        <w:ind w:right="3"/>
      </w:pPr>
      <w:r>
        <w:rPr>
          <w:color w:val="000000"/>
        </w:rPr>
        <w:lastRenderedPageBreak/>
        <w:t xml:space="preserve">методическое </w:t>
      </w:r>
      <w:r>
        <w:rPr>
          <w:color w:val="000000"/>
        </w:rPr>
        <w:tab/>
        <w:t xml:space="preserve">обеспечение </w:t>
      </w:r>
      <w:r>
        <w:rPr>
          <w:color w:val="000000"/>
        </w:rPr>
        <w:tab/>
        <w:t xml:space="preserve">развития </w:t>
      </w:r>
      <w:r>
        <w:rPr>
          <w:color w:val="000000"/>
        </w:rPr>
        <w:tab/>
        <w:t xml:space="preserve">библиотек-филиалов, </w:t>
      </w:r>
    </w:p>
    <w:p w:rsidR="00A22CC5" w:rsidRDefault="00FE267A">
      <w:pPr>
        <w:spacing w:after="0"/>
        <w:ind w:left="-15" w:right="3" w:firstLine="0"/>
      </w:pPr>
      <w:r>
        <w:rPr>
          <w:color w:val="000000"/>
        </w:rPr>
        <w:t xml:space="preserve">предоставляющих услуги пользователям; </w:t>
      </w:r>
    </w:p>
    <w:p w:rsidR="00A22CC5" w:rsidRDefault="00FE267A">
      <w:pPr>
        <w:numPr>
          <w:ilvl w:val="0"/>
          <w:numId w:val="4"/>
        </w:numPr>
        <w:spacing w:after="0"/>
        <w:ind w:right="3"/>
      </w:pPr>
      <w:r>
        <w:rPr>
          <w:color w:val="000000"/>
        </w:rPr>
        <w:t xml:space="preserve">сотрудничество с другими библиотеками, развитие внутрисистемного книгообмена и межбиблиотечного абонемента; </w:t>
      </w:r>
    </w:p>
    <w:p w:rsidR="00A22CC5" w:rsidRDefault="00FE267A">
      <w:pPr>
        <w:numPr>
          <w:ilvl w:val="0"/>
          <w:numId w:val="4"/>
        </w:numPr>
        <w:spacing w:after="0"/>
        <w:ind w:right="3"/>
      </w:pPr>
      <w:r>
        <w:rPr>
          <w:color w:val="000000"/>
        </w:rPr>
        <w:t>компью</w:t>
      </w:r>
      <w:r>
        <w:rPr>
          <w:color w:val="000000"/>
        </w:rPr>
        <w:t xml:space="preserve">теризация и информатизация библиотечных процессов; </w:t>
      </w:r>
    </w:p>
    <w:p w:rsidR="00A22CC5" w:rsidRDefault="00FE267A">
      <w:pPr>
        <w:numPr>
          <w:ilvl w:val="0"/>
          <w:numId w:val="4"/>
        </w:numPr>
        <w:spacing w:after="0"/>
        <w:ind w:right="3"/>
      </w:pPr>
      <w:r>
        <w:rPr>
          <w:color w:val="000000"/>
        </w:rPr>
        <w:t xml:space="preserve">предоставление пользователям доступа в корпоративные и глобальные информационные сети, обслуживание пользователей в режиме локального и удаленного доступа; </w:t>
      </w:r>
    </w:p>
    <w:p w:rsidR="00A22CC5" w:rsidRDefault="00FE267A">
      <w:pPr>
        <w:numPr>
          <w:ilvl w:val="0"/>
          <w:numId w:val="4"/>
        </w:numPr>
        <w:spacing w:after="0"/>
        <w:ind w:right="3"/>
      </w:pPr>
      <w:r>
        <w:rPr>
          <w:color w:val="000000"/>
        </w:rPr>
        <w:t>мониторинг потребностей пользователей, осуществ</w:t>
      </w:r>
      <w:r>
        <w:rPr>
          <w:color w:val="000000"/>
        </w:rPr>
        <w:t xml:space="preserve">ление маркетинговых и социологических исследований по вопросам развития и прогнозирования деятельности Бюджетного учреждения; </w:t>
      </w:r>
    </w:p>
    <w:p w:rsidR="00A22CC5" w:rsidRDefault="00FE267A">
      <w:pPr>
        <w:numPr>
          <w:ilvl w:val="0"/>
          <w:numId w:val="4"/>
        </w:numPr>
        <w:spacing w:after="0"/>
        <w:ind w:right="3"/>
      </w:pPr>
      <w:r>
        <w:rPr>
          <w:color w:val="000000"/>
        </w:rPr>
        <w:t xml:space="preserve">осуществление выставочной и издательской деятельности; </w:t>
      </w:r>
    </w:p>
    <w:p w:rsidR="00A22CC5" w:rsidRDefault="00FE267A">
      <w:pPr>
        <w:numPr>
          <w:ilvl w:val="0"/>
          <w:numId w:val="4"/>
        </w:numPr>
        <w:spacing w:after="0"/>
        <w:ind w:right="3"/>
      </w:pPr>
      <w:r>
        <w:rPr>
          <w:color w:val="000000"/>
        </w:rPr>
        <w:t xml:space="preserve">планирование </w:t>
      </w:r>
      <w:r>
        <w:rPr>
          <w:color w:val="000000"/>
        </w:rPr>
        <w:tab/>
        <w:t xml:space="preserve">и </w:t>
      </w:r>
      <w:r>
        <w:rPr>
          <w:color w:val="000000"/>
        </w:rPr>
        <w:tab/>
        <w:t xml:space="preserve">осуществление </w:t>
      </w:r>
      <w:r>
        <w:rPr>
          <w:color w:val="000000"/>
        </w:rPr>
        <w:tab/>
        <w:t xml:space="preserve">хозяйственной, </w:t>
      </w:r>
      <w:r>
        <w:rPr>
          <w:color w:val="000000"/>
        </w:rPr>
        <w:tab/>
        <w:t>творческо-</w:t>
      </w:r>
    </w:p>
    <w:p w:rsidR="00A22CC5" w:rsidRDefault="00FE267A">
      <w:pPr>
        <w:spacing w:after="0"/>
        <w:ind w:left="-15" w:right="3" w:firstLine="0"/>
      </w:pPr>
      <w:r>
        <w:rPr>
          <w:color w:val="000000"/>
        </w:rPr>
        <w:t>производственн</w:t>
      </w:r>
      <w:r>
        <w:rPr>
          <w:color w:val="000000"/>
        </w:rPr>
        <w:t xml:space="preserve">ой и финансовой деятельности учреждения; </w:t>
      </w:r>
    </w:p>
    <w:p w:rsidR="00A22CC5" w:rsidRDefault="00FE267A">
      <w:pPr>
        <w:numPr>
          <w:ilvl w:val="0"/>
          <w:numId w:val="4"/>
        </w:numPr>
        <w:spacing w:after="0"/>
        <w:ind w:right="3"/>
      </w:pPr>
      <w:r>
        <w:rPr>
          <w:color w:val="000000"/>
        </w:rPr>
        <w:t>взаимодействие с другими учреждениями культуры, библиотеками всех систем и ведомств, творческими союзами, общественными структурами, учреждениями школьного и внешкольного образования, структурными подразделениями а</w:t>
      </w:r>
      <w:r>
        <w:rPr>
          <w:color w:val="000000"/>
        </w:rPr>
        <w:t xml:space="preserve">дминистрации города Симферополя по осуществлению культурно-образовательных и социально-экономических программ; </w:t>
      </w:r>
    </w:p>
    <w:p w:rsidR="00A22CC5" w:rsidRDefault="00FE267A">
      <w:pPr>
        <w:numPr>
          <w:ilvl w:val="0"/>
          <w:numId w:val="4"/>
        </w:numPr>
        <w:spacing w:after="0"/>
        <w:ind w:right="3"/>
      </w:pPr>
      <w:r>
        <w:rPr>
          <w:color w:val="000000"/>
        </w:rPr>
        <w:t>обеспечение социального развития коллектива Бюджетного учреждения, удовлетворение его материальных и духовных потребностей, реализация его творч</w:t>
      </w:r>
      <w:r>
        <w:rPr>
          <w:color w:val="000000"/>
        </w:rPr>
        <w:t xml:space="preserve">еского потенциала; </w:t>
      </w:r>
    </w:p>
    <w:p w:rsidR="00A22CC5" w:rsidRDefault="00FE267A">
      <w:pPr>
        <w:numPr>
          <w:ilvl w:val="0"/>
          <w:numId w:val="4"/>
        </w:numPr>
        <w:spacing w:after="0"/>
        <w:ind w:right="3"/>
      </w:pPr>
      <w:r>
        <w:rPr>
          <w:color w:val="000000"/>
        </w:rPr>
        <w:t>организация системы повышения квалификации работников Бюджетного учреждения, предоставление возможности повышения квалификации сотрудникам на курсах, семинарах, конференциях, творческих лабораториях, проводимых другими учреждениями, орг</w:t>
      </w:r>
      <w:r>
        <w:rPr>
          <w:color w:val="000000"/>
        </w:rPr>
        <w:t xml:space="preserve">анизациями; </w:t>
      </w:r>
    </w:p>
    <w:p w:rsidR="00A22CC5" w:rsidRDefault="00FE267A">
      <w:pPr>
        <w:numPr>
          <w:ilvl w:val="0"/>
          <w:numId w:val="4"/>
        </w:numPr>
        <w:spacing w:after="0"/>
        <w:ind w:right="3"/>
      </w:pPr>
      <w:r>
        <w:rPr>
          <w:color w:val="000000"/>
        </w:rPr>
        <w:t xml:space="preserve">организация информационно-рекламной деятельности; </w:t>
      </w:r>
    </w:p>
    <w:p w:rsidR="00A22CC5" w:rsidRDefault="00FE267A">
      <w:pPr>
        <w:numPr>
          <w:ilvl w:val="0"/>
          <w:numId w:val="4"/>
        </w:numPr>
        <w:spacing w:after="0"/>
        <w:ind w:right="3"/>
      </w:pPr>
      <w:r>
        <w:rPr>
          <w:color w:val="000000"/>
        </w:rPr>
        <w:t xml:space="preserve">осуществление иной деятельности, не противоречащей нормам права, в результате которой сохраняются, создаются, распространяются и осваиваются культурные ценности. </w:t>
      </w:r>
    </w:p>
    <w:p w:rsidR="00A22CC5" w:rsidRDefault="00FE267A">
      <w:pPr>
        <w:ind w:left="-15" w:right="1"/>
      </w:pPr>
      <w:r>
        <w:t>2.6. Бюджетное учреждение впр</w:t>
      </w:r>
      <w:r>
        <w:t xml:space="preserve">аве осуществлять следующие виды деятельности, в </w:t>
      </w:r>
      <w:proofErr w:type="spellStart"/>
      <w:r>
        <w:t>т.ч</w:t>
      </w:r>
      <w:proofErr w:type="spellEnd"/>
      <w:r>
        <w:t xml:space="preserve">. приносящие доход, не относящиеся к основным видам деятельности учреждения, лишь постольку, поскольку это служит достижению целей, ради которых оно создано: </w:t>
      </w:r>
    </w:p>
    <w:p w:rsidR="00A22CC5" w:rsidRDefault="00FE267A">
      <w:pPr>
        <w:numPr>
          <w:ilvl w:val="0"/>
          <w:numId w:val="4"/>
        </w:numPr>
        <w:ind w:right="3"/>
      </w:pPr>
      <w:r>
        <w:t xml:space="preserve">ксерокопирование (лист А4); </w:t>
      </w:r>
    </w:p>
    <w:p w:rsidR="00A22CC5" w:rsidRDefault="00FE267A">
      <w:pPr>
        <w:numPr>
          <w:ilvl w:val="0"/>
          <w:numId w:val="4"/>
        </w:numPr>
        <w:ind w:right="3"/>
      </w:pPr>
      <w:r>
        <w:t xml:space="preserve">ксерокопирование изображений (лист А4); </w:t>
      </w:r>
    </w:p>
    <w:p w:rsidR="00A22CC5" w:rsidRDefault="00FE267A">
      <w:pPr>
        <w:numPr>
          <w:ilvl w:val="0"/>
          <w:numId w:val="4"/>
        </w:numPr>
        <w:ind w:right="3"/>
      </w:pPr>
      <w:r>
        <w:t xml:space="preserve">распечатка (лист А4, шрифт 12); </w:t>
      </w:r>
    </w:p>
    <w:p w:rsidR="00A22CC5" w:rsidRDefault="00FE267A">
      <w:pPr>
        <w:numPr>
          <w:ilvl w:val="0"/>
          <w:numId w:val="4"/>
        </w:numPr>
        <w:ind w:right="3"/>
      </w:pPr>
      <w:r>
        <w:t xml:space="preserve">копирование на диск или USB-носитель пользователя; </w:t>
      </w:r>
    </w:p>
    <w:p w:rsidR="00A22CC5" w:rsidRDefault="00FE267A">
      <w:pPr>
        <w:numPr>
          <w:ilvl w:val="0"/>
          <w:numId w:val="4"/>
        </w:numPr>
        <w:ind w:right="3"/>
      </w:pPr>
      <w:r>
        <w:t xml:space="preserve">сканирование текста без корректировки (лист А4); </w:t>
      </w:r>
    </w:p>
    <w:p w:rsidR="00A22CC5" w:rsidRDefault="00FE267A">
      <w:pPr>
        <w:numPr>
          <w:ilvl w:val="0"/>
          <w:numId w:val="4"/>
        </w:numPr>
        <w:ind w:right="3"/>
      </w:pPr>
      <w:r>
        <w:lastRenderedPageBreak/>
        <w:t xml:space="preserve">выполнение разовых машинописных работ на ПК (лист А4); </w:t>
      </w:r>
    </w:p>
    <w:p w:rsidR="00A22CC5" w:rsidRDefault="00FE267A">
      <w:pPr>
        <w:numPr>
          <w:ilvl w:val="0"/>
          <w:numId w:val="4"/>
        </w:numPr>
        <w:ind w:right="3"/>
      </w:pPr>
      <w:r>
        <w:t xml:space="preserve">пользование электронной </w:t>
      </w:r>
      <w:r>
        <w:t xml:space="preserve">почтой и доставка информации по электронной почте;  </w:t>
      </w:r>
    </w:p>
    <w:p w:rsidR="00A22CC5" w:rsidRDefault="00FE267A">
      <w:pPr>
        <w:numPr>
          <w:ilvl w:val="0"/>
          <w:numId w:val="4"/>
        </w:numPr>
        <w:ind w:right="3"/>
      </w:pPr>
      <w:r>
        <w:t xml:space="preserve">предоставление компьютерного времени для работы с офисными приложениями; </w:t>
      </w:r>
    </w:p>
    <w:p w:rsidR="00A22CC5" w:rsidRDefault="00FE267A">
      <w:pPr>
        <w:numPr>
          <w:ilvl w:val="0"/>
          <w:numId w:val="4"/>
        </w:numPr>
        <w:ind w:right="3"/>
      </w:pPr>
      <w:r>
        <w:t xml:space="preserve">создание простого слайда электронной презентации в программе </w:t>
      </w:r>
    </w:p>
    <w:p w:rsidR="00A22CC5" w:rsidRDefault="00FE267A">
      <w:pPr>
        <w:ind w:left="-15" w:right="1" w:firstLine="0"/>
      </w:pPr>
      <w:r>
        <w:t>«</w:t>
      </w:r>
      <w:proofErr w:type="spellStart"/>
      <w:r>
        <w:t>PowerPoint</w:t>
      </w:r>
      <w:proofErr w:type="spellEnd"/>
      <w:r>
        <w:t xml:space="preserve">»; </w:t>
      </w:r>
    </w:p>
    <w:p w:rsidR="00A22CC5" w:rsidRDefault="00FE267A">
      <w:pPr>
        <w:numPr>
          <w:ilvl w:val="0"/>
          <w:numId w:val="4"/>
        </w:numPr>
        <w:ind w:right="3"/>
      </w:pPr>
      <w:r>
        <w:t xml:space="preserve">подготовка тематического списка изданий; </w:t>
      </w:r>
    </w:p>
    <w:p w:rsidR="00A22CC5" w:rsidRDefault="00FE267A">
      <w:pPr>
        <w:numPr>
          <w:ilvl w:val="0"/>
          <w:numId w:val="4"/>
        </w:numPr>
        <w:ind w:right="3"/>
      </w:pPr>
      <w:r>
        <w:t>редактиров</w:t>
      </w:r>
      <w:r>
        <w:t xml:space="preserve">ание библиографического списка; </w:t>
      </w:r>
    </w:p>
    <w:p w:rsidR="00A22CC5" w:rsidRDefault="00FE267A">
      <w:pPr>
        <w:numPr>
          <w:ilvl w:val="0"/>
          <w:numId w:val="4"/>
        </w:numPr>
        <w:ind w:right="3"/>
      </w:pPr>
      <w:r>
        <w:t xml:space="preserve">поиск </w:t>
      </w:r>
      <w:r>
        <w:tab/>
        <w:t xml:space="preserve">информации </w:t>
      </w:r>
      <w:r>
        <w:tab/>
        <w:t xml:space="preserve">в </w:t>
      </w:r>
      <w:r>
        <w:tab/>
        <w:t xml:space="preserve">Интернет </w:t>
      </w:r>
      <w:r>
        <w:tab/>
        <w:t xml:space="preserve">сотрудником </w:t>
      </w:r>
      <w:r>
        <w:tab/>
        <w:t xml:space="preserve">библиотеки </w:t>
      </w:r>
      <w:r>
        <w:tab/>
        <w:t xml:space="preserve">по </w:t>
      </w:r>
    </w:p>
    <w:p w:rsidR="00A22CC5" w:rsidRDefault="00FE267A">
      <w:pPr>
        <w:ind w:left="-15" w:right="1" w:firstLine="0"/>
      </w:pPr>
      <w:r>
        <w:t xml:space="preserve">предварительному запросу пользователя; </w:t>
      </w:r>
    </w:p>
    <w:p w:rsidR="00A22CC5" w:rsidRDefault="00FE267A">
      <w:pPr>
        <w:ind w:left="-15" w:right="1" w:firstLine="0"/>
      </w:pPr>
      <w:r>
        <w:t xml:space="preserve">Доходы, полученные от такой деятельности, и приобретенное за счет этих доходов имущество, поступают в самостоятельное распоряжение Бюджетного учреждения. </w:t>
      </w:r>
    </w:p>
    <w:p w:rsidR="00A22CC5" w:rsidRDefault="00FE267A">
      <w:pPr>
        <w:numPr>
          <w:ilvl w:val="1"/>
          <w:numId w:val="5"/>
        </w:numPr>
        <w:ind w:right="1"/>
      </w:pPr>
      <w:r>
        <w:t>Бюджетное учреждение не вправе осуществлять виды деятельности и оказывать платные услуги, не указанны</w:t>
      </w:r>
      <w:r>
        <w:t xml:space="preserve">е в настоящем Уставе. </w:t>
      </w:r>
    </w:p>
    <w:p w:rsidR="00A22CC5" w:rsidRDefault="00FE267A">
      <w:pPr>
        <w:numPr>
          <w:ilvl w:val="1"/>
          <w:numId w:val="5"/>
        </w:numPr>
        <w:ind w:right="1"/>
      </w:pPr>
      <w:r>
        <w:t>Право Бюджетного учреждения осуществлять деятельность, на которую в соответствии с законодательством Российской Федерации    требуется лицензия, возникает у Бюджетного учреждения с момента ее получения или в указанный в ней срок и пр</w:t>
      </w:r>
      <w:r>
        <w:t xml:space="preserve">екращается по истечении срока ее действия, если иное не установлено законодательством. </w:t>
      </w:r>
    </w:p>
    <w:p w:rsidR="00A22CC5" w:rsidRDefault="00FE267A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A22CC5" w:rsidRDefault="00FE267A">
      <w:pPr>
        <w:pStyle w:val="3"/>
        <w:ind w:left="10" w:right="14"/>
      </w:pPr>
      <w:r>
        <w:t xml:space="preserve">III. Управление Бюджетным учреждением </w:t>
      </w:r>
    </w:p>
    <w:p w:rsidR="00A22CC5" w:rsidRDefault="00FE267A">
      <w:pPr>
        <w:spacing w:after="1" w:line="240" w:lineRule="auto"/>
        <w:ind w:left="-15" w:right="0" w:firstLine="706"/>
        <w:jc w:val="left"/>
      </w:pPr>
      <w:r>
        <w:t xml:space="preserve">3.1. </w:t>
      </w:r>
      <w:r>
        <w:tab/>
        <w:t xml:space="preserve">Управление </w:t>
      </w:r>
      <w:r>
        <w:tab/>
        <w:t xml:space="preserve">Бюджетным </w:t>
      </w:r>
      <w:r>
        <w:tab/>
        <w:t xml:space="preserve">учреждением </w:t>
      </w:r>
      <w:r>
        <w:tab/>
        <w:t xml:space="preserve">осуществляется </w:t>
      </w:r>
      <w:proofErr w:type="gramStart"/>
      <w:r>
        <w:t>Директором(</w:t>
      </w:r>
      <w:proofErr w:type="gramEnd"/>
      <w:r>
        <w:t>далее – руководитель) в соответствии с законодательством Ро</w:t>
      </w:r>
      <w:r>
        <w:t xml:space="preserve">ссийской Федерации и настоящим Уставом на принципах единоначалия на основании заключенного с ним трудового договора. </w:t>
      </w:r>
    </w:p>
    <w:p w:rsidR="00A22CC5" w:rsidRDefault="00FE267A">
      <w:pPr>
        <w:ind w:left="-15" w:right="1"/>
      </w:pPr>
      <w:r>
        <w:t xml:space="preserve">3.2. Руководитель Бюджетного учреждения назначается на должность и освобождается от должности распоряжением Учредителя. </w:t>
      </w:r>
    </w:p>
    <w:p w:rsidR="00A22CC5" w:rsidRDefault="00FE267A">
      <w:pPr>
        <w:ind w:left="-15" w:right="1" w:firstLine="0"/>
      </w:pPr>
      <w:r>
        <w:t xml:space="preserve">Учредитель заключает с руководителем Учреждения срочный трудовой договор, который может быть расторгнут или изменен до истечения срока по условиям, предусмотренным трудовым договором или действующим законодательством Российской Федерации. </w:t>
      </w:r>
    </w:p>
    <w:p w:rsidR="00A22CC5" w:rsidRDefault="00FE267A">
      <w:pPr>
        <w:ind w:left="-15" w:right="1"/>
      </w:pPr>
      <w:r>
        <w:t>3.3. Руководител</w:t>
      </w:r>
      <w:r>
        <w:t xml:space="preserve">ь Бюджетного учреждения осуществляет руководство текущей деятельности Бюджетного учреждения и </w:t>
      </w:r>
      <w:r>
        <w:rPr>
          <w:i/>
        </w:rPr>
        <w:t xml:space="preserve">имеет следующие права: </w:t>
      </w:r>
    </w:p>
    <w:p w:rsidR="00A22CC5" w:rsidRDefault="00FE267A">
      <w:pPr>
        <w:numPr>
          <w:ilvl w:val="0"/>
          <w:numId w:val="6"/>
        </w:numPr>
        <w:ind w:right="1"/>
      </w:pPr>
      <w:r>
        <w:t>без доверенности действовать от имени Бюджетного учреждения, представлять его интересы в различных организациях, в судебных органах, орган</w:t>
      </w:r>
      <w:r>
        <w:t xml:space="preserve">ах государственной власти Российской Федерации и местного самоуправления; </w:t>
      </w:r>
    </w:p>
    <w:p w:rsidR="00A22CC5" w:rsidRDefault="00FE267A">
      <w:pPr>
        <w:numPr>
          <w:ilvl w:val="0"/>
          <w:numId w:val="6"/>
        </w:numPr>
        <w:ind w:right="1"/>
      </w:pPr>
      <w:r>
        <w:t xml:space="preserve">принимать обязательства от имени Бюджетного учреждения; </w:t>
      </w:r>
    </w:p>
    <w:p w:rsidR="00A22CC5" w:rsidRDefault="00FE267A">
      <w:pPr>
        <w:numPr>
          <w:ilvl w:val="0"/>
          <w:numId w:val="6"/>
        </w:numPr>
        <w:ind w:right="1"/>
      </w:pPr>
      <w:r>
        <w:lastRenderedPageBreak/>
        <w:t>управлять имуществом Бюджетного учреждения в пределах, установленных законодательством Российской Федерации, настоящим Устав</w:t>
      </w:r>
      <w:r>
        <w:t xml:space="preserve">ом и заключенным с ним трудовым договором; </w:t>
      </w:r>
    </w:p>
    <w:p w:rsidR="00A22CC5" w:rsidRDefault="00FE267A">
      <w:pPr>
        <w:numPr>
          <w:ilvl w:val="0"/>
          <w:numId w:val="6"/>
        </w:numPr>
        <w:ind w:right="1"/>
      </w:pPr>
      <w:r>
        <w:t>совершать сделки, соответствующие целям деятельности Бюджетного учреждения, за исключением сделок, которые могут повлечь отчуждение имущества, выдавать доверенности, открывать счета в соответствии с законодательс</w:t>
      </w:r>
      <w:r>
        <w:t xml:space="preserve">твом Российской Федерации; </w:t>
      </w:r>
    </w:p>
    <w:p w:rsidR="00A22CC5" w:rsidRDefault="00FE267A">
      <w:pPr>
        <w:numPr>
          <w:ilvl w:val="0"/>
          <w:numId w:val="6"/>
        </w:numPr>
        <w:ind w:right="1"/>
      </w:pPr>
      <w:r>
        <w:t>на основании законодательства Российской Федерации и настоящего Устава издавать приказы, правила, инструкции, положения по вопросам, входящим в компетенцию Бюджетного учреждения, обязательные для выполнения работниками Бюджетног</w:t>
      </w:r>
      <w:r>
        <w:t xml:space="preserve">о учреждения; </w:t>
      </w:r>
    </w:p>
    <w:p w:rsidR="00A22CC5" w:rsidRDefault="00FE267A">
      <w:pPr>
        <w:numPr>
          <w:ilvl w:val="0"/>
          <w:numId w:val="6"/>
        </w:numPr>
        <w:ind w:right="1"/>
      </w:pPr>
      <w:r>
        <w:t xml:space="preserve">утверждать штатное расписание </w:t>
      </w:r>
      <w:proofErr w:type="gramStart"/>
      <w:r>
        <w:t>в пределах</w:t>
      </w:r>
      <w:proofErr w:type="gramEnd"/>
      <w:r>
        <w:t xml:space="preserve"> установленных численности и фонда оплаты труда; </w:t>
      </w:r>
    </w:p>
    <w:p w:rsidR="00A22CC5" w:rsidRDefault="00FE267A">
      <w:pPr>
        <w:numPr>
          <w:ilvl w:val="0"/>
          <w:numId w:val="6"/>
        </w:numPr>
        <w:ind w:right="1"/>
      </w:pPr>
      <w:r>
        <w:t>устанавливать условия оплаты труда, формы материального поощрения работников Бюджетного учреждения, согласно Трудового кодекса Российской Федерации, фе</w:t>
      </w:r>
      <w:r>
        <w:t xml:space="preserve">деральных законов, нормативных правовых актов Российской </w:t>
      </w:r>
    </w:p>
    <w:p w:rsidR="00A22CC5" w:rsidRDefault="00FE267A">
      <w:pPr>
        <w:ind w:left="-15" w:right="1" w:firstLine="0"/>
      </w:pPr>
      <w:r>
        <w:t xml:space="preserve">Федерации, муниципальных нормативных правовых актов; </w:t>
      </w:r>
    </w:p>
    <w:p w:rsidR="00A22CC5" w:rsidRDefault="00FE267A">
      <w:pPr>
        <w:numPr>
          <w:ilvl w:val="0"/>
          <w:numId w:val="6"/>
        </w:numPr>
        <w:ind w:right="1"/>
      </w:pPr>
      <w:r>
        <w:t>принимать на работу и увольнять с работы работников Бюджетного учреждения, применять к ним меры поощрения и налагать на них дисциплинарные взыск</w:t>
      </w:r>
      <w:r>
        <w:t xml:space="preserve">ания; </w:t>
      </w:r>
    </w:p>
    <w:p w:rsidR="00A22CC5" w:rsidRDefault="00FE267A">
      <w:pPr>
        <w:numPr>
          <w:ilvl w:val="0"/>
          <w:numId w:val="6"/>
        </w:numPr>
        <w:ind w:right="1"/>
      </w:pPr>
      <w:r>
        <w:t xml:space="preserve">назначать на должность и освобождать от должности руководителей филиалов и представительств; </w:t>
      </w:r>
    </w:p>
    <w:p w:rsidR="00A22CC5" w:rsidRDefault="00FE267A">
      <w:pPr>
        <w:numPr>
          <w:ilvl w:val="0"/>
          <w:numId w:val="6"/>
        </w:numPr>
        <w:ind w:right="1"/>
      </w:pPr>
      <w:r>
        <w:t xml:space="preserve">обеспечивать выполнение постановлений и распоряжений и иных распорядительных документов Учредителя; </w:t>
      </w:r>
    </w:p>
    <w:p w:rsidR="00A22CC5" w:rsidRDefault="00FE267A">
      <w:pPr>
        <w:numPr>
          <w:ilvl w:val="0"/>
          <w:numId w:val="6"/>
        </w:numPr>
        <w:ind w:right="1"/>
      </w:pPr>
      <w:r>
        <w:t>осуществлять иные полномочия в соответствии с законода</w:t>
      </w:r>
      <w:r>
        <w:t xml:space="preserve">тельством Российской Федерации. </w:t>
      </w:r>
    </w:p>
    <w:p w:rsidR="00A22CC5" w:rsidRDefault="00FE267A">
      <w:pPr>
        <w:numPr>
          <w:ilvl w:val="1"/>
          <w:numId w:val="8"/>
        </w:numPr>
        <w:ind w:right="1"/>
      </w:pPr>
      <w:r>
        <w:t>Руководитель Бюджетного учреждения несет перед Бюджетным учреждением ответственность в размере убытков, причиненных Бюджетному учреждению в результате совершения крупной сделки с нарушением требований, установленных федерал</w:t>
      </w:r>
      <w:r>
        <w:t xml:space="preserve">ьным законом и настоящим уставом, независимо от того, была ли эта сделка признана недействительной. </w:t>
      </w:r>
    </w:p>
    <w:p w:rsidR="00A22CC5" w:rsidRDefault="00FE267A">
      <w:pPr>
        <w:numPr>
          <w:ilvl w:val="1"/>
          <w:numId w:val="8"/>
        </w:numPr>
        <w:ind w:right="1"/>
      </w:pPr>
      <w:r>
        <w:t xml:space="preserve">Обязанности руководителя: </w:t>
      </w:r>
    </w:p>
    <w:p w:rsidR="00A22CC5" w:rsidRDefault="00FE267A">
      <w:pPr>
        <w:numPr>
          <w:ilvl w:val="0"/>
          <w:numId w:val="6"/>
        </w:numPr>
        <w:spacing w:after="0"/>
        <w:ind w:right="1"/>
      </w:pPr>
      <w:r>
        <w:rPr>
          <w:color w:val="000000"/>
        </w:rPr>
        <w:t>обеспечивать выполнение муниципального задания Учредителя в полном объеме;</w:t>
      </w:r>
      <w:r>
        <w:t xml:space="preserve"> </w:t>
      </w:r>
    </w:p>
    <w:p w:rsidR="00A22CC5" w:rsidRDefault="00FE267A">
      <w:pPr>
        <w:numPr>
          <w:ilvl w:val="0"/>
          <w:numId w:val="6"/>
        </w:numPr>
        <w:spacing w:after="0"/>
        <w:ind w:right="1"/>
      </w:pPr>
      <w:r>
        <w:rPr>
          <w:color w:val="000000"/>
        </w:rPr>
        <w:t>обеспечивать составление, утверждение и выполнение п</w:t>
      </w:r>
      <w:r>
        <w:rPr>
          <w:color w:val="000000"/>
        </w:rPr>
        <w:t xml:space="preserve">лана </w:t>
      </w:r>
      <w:proofErr w:type="spellStart"/>
      <w:r>
        <w:rPr>
          <w:color w:val="000000"/>
        </w:rPr>
        <w:t>финансовохозяйственной</w:t>
      </w:r>
      <w:proofErr w:type="spellEnd"/>
      <w:r>
        <w:rPr>
          <w:color w:val="000000"/>
        </w:rPr>
        <w:t xml:space="preserve"> деятельности Бюджетного учреждения;</w:t>
      </w:r>
      <w:r>
        <w:t xml:space="preserve"> </w:t>
      </w:r>
    </w:p>
    <w:p w:rsidR="00A22CC5" w:rsidRDefault="00FE267A">
      <w:pPr>
        <w:numPr>
          <w:ilvl w:val="0"/>
          <w:numId w:val="6"/>
        </w:numPr>
        <w:spacing w:after="0"/>
        <w:ind w:right="1"/>
      </w:pPr>
      <w:r>
        <w:rPr>
          <w:color w:val="000000"/>
        </w:rPr>
        <w:t xml:space="preserve">обеспечивать своевременную выплату заработной платы работникам Бюджетного учреждения, принимать меры по повышению размера заработной платы работникам; </w:t>
      </w:r>
    </w:p>
    <w:p w:rsidR="00A22CC5" w:rsidRDefault="00FE267A">
      <w:pPr>
        <w:numPr>
          <w:ilvl w:val="0"/>
          <w:numId w:val="6"/>
        </w:numPr>
        <w:spacing w:after="0"/>
        <w:ind w:right="1"/>
      </w:pPr>
      <w:r>
        <w:rPr>
          <w:color w:val="000000"/>
        </w:rPr>
        <w:t>обеспечивать безопасные условия труда р</w:t>
      </w:r>
      <w:r>
        <w:rPr>
          <w:color w:val="000000"/>
        </w:rPr>
        <w:t>аботникам;</w:t>
      </w:r>
      <w:r>
        <w:t xml:space="preserve"> </w:t>
      </w:r>
    </w:p>
    <w:p w:rsidR="00A22CC5" w:rsidRDefault="00FE267A">
      <w:pPr>
        <w:numPr>
          <w:ilvl w:val="0"/>
          <w:numId w:val="6"/>
        </w:numPr>
        <w:spacing w:after="0" w:line="259" w:lineRule="auto"/>
        <w:ind w:right="1"/>
      </w:pPr>
      <w:r>
        <w:rPr>
          <w:color w:val="000000"/>
        </w:rPr>
        <w:t xml:space="preserve">обеспечивать целевое использование муниципальных бюджетных </w:t>
      </w:r>
    </w:p>
    <w:p w:rsidR="00A22CC5" w:rsidRDefault="00FE267A">
      <w:pPr>
        <w:spacing w:after="0"/>
        <w:ind w:left="-15" w:right="3" w:firstLine="0"/>
      </w:pPr>
      <w:r>
        <w:rPr>
          <w:color w:val="000000"/>
        </w:rPr>
        <w:lastRenderedPageBreak/>
        <w:t>средств;</w:t>
      </w:r>
      <w:r>
        <w:t xml:space="preserve"> </w:t>
      </w:r>
    </w:p>
    <w:p w:rsidR="00A22CC5" w:rsidRDefault="00FE267A">
      <w:pPr>
        <w:numPr>
          <w:ilvl w:val="0"/>
          <w:numId w:val="6"/>
        </w:numPr>
        <w:spacing w:after="0"/>
        <w:ind w:right="1"/>
      </w:pPr>
      <w:r>
        <w:rPr>
          <w:color w:val="000000"/>
        </w:rPr>
        <w:t>обеспечивать сохранность, рациональное и эффективное использование имущества, закрепленного на праве оперативного управления за Бюджетным учреждением;</w:t>
      </w:r>
      <w:r>
        <w:t xml:space="preserve"> </w:t>
      </w:r>
    </w:p>
    <w:p w:rsidR="00A22CC5" w:rsidRDefault="00FE267A">
      <w:pPr>
        <w:numPr>
          <w:ilvl w:val="0"/>
          <w:numId w:val="6"/>
        </w:numPr>
        <w:spacing w:after="0"/>
        <w:ind w:right="1"/>
      </w:pPr>
      <w:r>
        <w:rPr>
          <w:color w:val="000000"/>
        </w:rPr>
        <w:t>обеспечивать соблюдение Правил внутреннего трудового распорядка и трудовой дисциплины работниками;</w:t>
      </w:r>
      <w:r>
        <w:t xml:space="preserve"> </w:t>
      </w:r>
    </w:p>
    <w:p w:rsidR="00A22CC5" w:rsidRDefault="00FE267A">
      <w:pPr>
        <w:numPr>
          <w:ilvl w:val="0"/>
          <w:numId w:val="6"/>
        </w:numPr>
        <w:spacing w:after="0"/>
        <w:ind w:right="1"/>
      </w:pPr>
      <w:r>
        <w:rPr>
          <w:color w:val="000000"/>
        </w:rPr>
        <w:t>организовывать в установленном порядке аттестацию специалистов Бюджетного учреждения.</w:t>
      </w:r>
      <w:r>
        <w:t xml:space="preserve"> </w:t>
      </w:r>
    </w:p>
    <w:p w:rsidR="00A22CC5" w:rsidRDefault="00FE267A">
      <w:pPr>
        <w:numPr>
          <w:ilvl w:val="1"/>
          <w:numId w:val="7"/>
        </w:numPr>
        <w:ind w:right="1"/>
      </w:pPr>
      <w:r>
        <w:t>Взаимоотношения работников и руководителя Бюджетного учреждения, возн</w:t>
      </w:r>
      <w:r>
        <w:t xml:space="preserve">икающие на основе трудового договора, регулируются законодательством о труде. </w:t>
      </w:r>
    </w:p>
    <w:p w:rsidR="00A22CC5" w:rsidRDefault="00FE267A">
      <w:pPr>
        <w:numPr>
          <w:ilvl w:val="1"/>
          <w:numId w:val="7"/>
        </w:numPr>
        <w:ind w:right="1"/>
      </w:pPr>
      <w:r>
        <w:t xml:space="preserve">Предельная численность и структура Бюджетного учреждения устанавливается Учредителем. </w:t>
      </w:r>
    </w:p>
    <w:p w:rsidR="00A22CC5" w:rsidRDefault="00FE267A">
      <w:pPr>
        <w:spacing w:after="232" w:line="259" w:lineRule="auto"/>
        <w:ind w:right="0" w:firstLine="0"/>
        <w:jc w:val="left"/>
      </w:pPr>
      <w:r>
        <w:t xml:space="preserve"> </w:t>
      </w:r>
    </w:p>
    <w:p w:rsidR="00A22CC5" w:rsidRDefault="00FE267A">
      <w:pPr>
        <w:pStyle w:val="3"/>
        <w:ind w:left="10" w:right="15"/>
      </w:pPr>
      <w:r>
        <w:t xml:space="preserve">IV. Имущество и финансовое обеспечение Бюджетного учреждения </w:t>
      </w:r>
    </w:p>
    <w:p w:rsidR="00A22CC5" w:rsidRDefault="00FE267A">
      <w:pPr>
        <w:ind w:left="-15" w:right="1"/>
      </w:pPr>
      <w:r>
        <w:t xml:space="preserve">4.1. Имущество Бюджетного </w:t>
      </w:r>
      <w:r>
        <w:t xml:space="preserve">учреждения закрепляется за ним на праве оперативного управления в соответствии с Гражданским кодексом Российской Федерации. </w:t>
      </w:r>
    </w:p>
    <w:p w:rsidR="00A22CC5" w:rsidRDefault="00FE267A">
      <w:pPr>
        <w:ind w:left="-15" w:right="1" w:firstLine="0"/>
      </w:pPr>
      <w:r>
        <w:t xml:space="preserve">Земельный участок, необходимый для выполнения Бюджетным учреждением своих уставных целей, предоставляется ему на праве постоянного </w:t>
      </w:r>
      <w:r>
        <w:t xml:space="preserve">(бессрочного) пользования. </w:t>
      </w:r>
    </w:p>
    <w:p w:rsidR="00A22CC5" w:rsidRDefault="00FE267A">
      <w:pPr>
        <w:spacing w:after="0"/>
        <w:ind w:left="-15" w:right="3" w:firstLine="0"/>
      </w:pPr>
      <w:r>
        <w:rPr>
          <w:color w:val="000000"/>
        </w:rPr>
        <w:t xml:space="preserve">Источниками формирования имущества Учреждения являются: </w:t>
      </w:r>
    </w:p>
    <w:p w:rsidR="00A22CC5" w:rsidRDefault="00FE267A">
      <w:pPr>
        <w:numPr>
          <w:ilvl w:val="0"/>
          <w:numId w:val="9"/>
        </w:numPr>
        <w:spacing w:after="0"/>
        <w:ind w:right="3"/>
      </w:pPr>
      <w:r>
        <w:rPr>
          <w:color w:val="000000"/>
        </w:rPr>
        <w:t xml:space="preserve">имущество, закрепленное за ним на праве оперативного управления или приобретенное Учреждением на средства, выделенные ему Учредителем на приобретение этого имущества; </w:t>
      </w:r>
    </w:p>
    <w:p w:rsidR="00A22CC5" w:rsidRDefault="00FE267A">
      <w:pPr>
        <w:spacing w:after="0" w:line="259" w:lineRule="auto"/>
        <w:ind w:left="706" w:right="0" w:firstLine="0"/>
        <w:jc w:val="left"/>
      </w:pPr>
      <w:r>
        <w:rPr>
          <w:color w:val="000000"/>
        </w:rPr>
        <w:t xml:space="preserve"> </w:t>
      </w:r>
    </w:p>
    <w:p w:rsidR="00A22CC5" w:rsidRDefault="00FE267A">
      <w:pPr>
        <w:numPr>
          <w:ilvl w:val="0"/>
          <w:numId w:val="9"/>
        </w:numPr>
        <w:spacing w:after="0"/>
        <w:ind w:right="3"/>
      </w:pPr>
      <w:r>
        <w:rPr>
          <w:color w:val="000000"/>
        </w:rPr>
        <w:t xml:space="preserve">субсидии из местного бюджета; </w:t>
      </w:r>
    </w:p>
    <w:p w:rsidR="00A22CC5" w:rsidRDefault="00FE267A">
      <w:pPr>
        <w:numPr>
          <w:ilvl w:val="0"/>
          <w:numId w:val="9"/>
        </w:numPr>
        <w:spacing w:after="0"/>
        <w:ind w:right="3"/>
      </w:pPr>
      <w:r>
        <w:rPr>
          <w:color w:val="000000"/>
        </w:rPr>
        <w:t xml:space="preserve">средства от деятельности, приносящей доход; </w:t>
      </w:r>
    </w:p>
    <w:p w:rsidR="00A22CC5" w:rsidRDefault="00FE267A">
      <w:pPr>
        <w:numPr>
          <w:ilvl w:val="0"/>
          <w:numId w:val="9"/>
        </w:numPr>
        <w:spacing w:after="0" w:line="259" w:lineRule="auto"/>
        <w:ind w:right="3"/>
      </w:pPr>
      <w:r>
        <w:rPr>
          <w:color w:val="000000"/>
        </w:rPr>
        <w:t xml:space="preserve">средства </w:t>
      </w:r>
      <w:r>
        <w:rPr>
          <w:color w:val="000000"/>
        </w:rPr>
        <w:tab/>
        <w:t xml:space="preserve">добровольных </w:t>
      </w:r>
      <w:r>
        <w:rPr>
          <w:color w:val="000000"/>
        </w:rPr>
        <w:tab/>
        <w:t xml:space="preserve">(целевых) </w:t>
      </w:r>
      <w:r>
        <w:rPr>
          <w:color w:val="000000"/>
        </w:rPr>
        <w:tab/>
        <w:t xml:space="preserve">взносов </w:t>
      </w:r>
      <w:r>
        <w:rPr>
          <w:color w:val="000000"/>
        </w:rPr>
        <w:tab/>
        <w:t xml:space="preserve">и </w:t>
      </w:r>
      <w:r>
        <w:rPr>
          <w:color w:val="000000"/>
        </w:rPr>
        <w:tab/>
        <w:t xml:space="preserve">пожертвований </w:t>
      </w:r>
    </w:p>
    <w:p w:rsidR="00A22CC5" w:rsidRDefault="00FE267A">
      <w:pPr>
        <w:spacing w:after="0"/>
        <w:ind w:left="-15" w:right="3" w:firstLine="0"/>
      </w:pPr>
      <w:r>
        <w:rPr>
          <w:color w:val="000000"/>
        </w:rPr>
        <w:t xml:space="preserve">юридических и физических лиц (в том числе иностранных); иные источники, не запрещенные действующим законодательством, </w:t>
      </w:r>
      <w:r>
        <w:rPr>
          <w:color w:val="000000"/>
        </w:rPr>
        <w:t xml:space="preserve">в том числе, иностранные и иные источники, не запрещенные действующим законодательством. </w:t>
      </w:r>
    </w:p>
    <w:p w:rsidR="00A22CC5" w:rsidRDefault="00FE267A">
      <w:pPr>
        <w:ind w:left="-15" w:right="1"/>
      </w:pPr>
      <w:r>
        <w:t>4.2. Бюджетное учреждение отвечает по своим обязательствам всем находящимся у него на праве оперативного управления имуществом, как закрепленным за Бюджетным учрежден</w:t>
      </w:r>
      <w:r>
        <w:t>ием собственником имущества, так и приобретенным за счет доходов, полученных от приносящей доход деятельности, за исключением особо ценного движимого имущества, закрепленного за Бюджетным учреждением собственником этого имущества или приобретенного бюджетн</w:t>
      </w:r>
      <w:r>
        <w:t xml:space="preserve">ым учреждением за счет выделенных собственником имущества бюджетного учреждения средств, а так же недвижимого имущества. </w:t>
      </w:r>
    </w:p>
    <w:p w:rsidR="00A22CC5" w:rsidRDefault="00FE267A">
      <w:pPr>
        <w:ind w:left="-15" w:right="266" w:firstLine="0"/>
      </w:pPr>
      <w:r>
        <w:t xml:space="preserve">Собственник имущества бюджетного учреждения не несет ответственности по обязательствам бюджетного учреждения. </w:t>
      </w:r>
    </w:p>
    <w:p w:rsidR="00A22CC5" w:rsidRDefault="00FE267A">
      <w:pPr>
        <w:ind w:left="-15" w:right="1" w:firstLine="0"/>
      </w:pPr>
      <w:r>
        <w:lastRenderedPageBreak/>
        <w:t>Бюджетное учреждение не</w:t>
      </w:r>
      <w:r>
        <w:t xml:space="preserve"> отвечает по обязательствам собственника имущества Учреждения.</w:t>
      </w:r>
      <w:r>
        <w:rPr>
          <w:color w:val="000000"/>
        </w:rPr>
        <w:t xml:space="preserve"> </w:t>
      </w:r>
    </w:p>
    <w:p w:rsidR="00A22CC5" w:rsidRDefault="00FE267A">
      <w:pPr>
        <w:ind w:left="-15" w:right="1" w:firstLine="0"/>
      </w:pPr>
      <w:r>
        <w:t xml:space="preserve">В отношении закрепленного имущества </w:t>
      </w:r>
      <w:r>
        <w:rPr>
          <w:i/>
        </w:rPr>
        <w:t>Бюджетное учреждение обязано:</w:t>
      </w:r>
      <w:r>
        <w:t xml:space="preserve"> </w:t>
      </w:r>
    </w:p>
    <w:p w:rsidR="00A22CC5" w:rsidRDefault="00FE267A">
      <w:pPr>
        <w:numPr>
          <w:ilvl w:val="0"/>
          <w:numId w:val="9"/>
        </w:numPr>
        <w:spacing w:after="0"/>
        <w:ind w:right="3"/>
      </w:pPr>
      <w:r>
        <w:rPr>
          <w:color w:val="000000"/>
        </w:rPr>
        <w:t xml:space="preserve">эффективно использовать имущество; </w:t>
      </w:r>
    </w:p>
    <w:p w:rsidR="00A22CC5" w:rsidRDefault="00FE267A">
      <w:pPr>
        <w:numPr>
          <w:ilvl w:val="0"/>
          <w:numId w:val="9"/>
        </w:numPr>
        <w:spacing w:after="0"/>
        <w:ind w:right="3"/>
      </w:pPr>
      <w:r>
        <w:rPr>
          <w:color w:val="000000"/>
        </w:rPr>
        <w:t xml:space="preserve">обеспечивать сохранность и использование имущества строго по целевому назначению; </w:t>
      </w:r>
    </w:p>
    <w:p w:rsidR="00A22CC5" w:rsidRDefault="00FE267A">
      <w:pPr>
        <w:numPr>
          <w:ilvl w:val="0"/>
          <w:numId w:val="9"/>
        </w:numPr>
        <w:spacing w:after="0"/>
        <w:ind w:right="3"/>
      </w:pPr>
      <w:r>
        <w:rPr>
          <w:color w:val="000000"/>
        </w:rPr>
        <w:t>не доп</w:t>
      </w:r>
      <w:r>
        <w:rPr>
          <w:color w:val="000000"/>
        </w:rPr>
        <w:t xml:space="preserve">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эксплуатации); </w:t>
      </w:r>
    </w:p>
    <w:p w:rsidR="00A22CC5" w:rsidRDefault="00FE267A">
      <w:pPr>
        <w:spacing w:after="0"/>
        <w:ind w:left="-15" w:right="3"/>
      </w:pPr>
      <w:r>
        <w:t>-</w:t>
      </w:r>
      <w:r>
        <w:rPr>
          <w:color w:val="000000"/>
        </w:rPr>
        <w:t xml:space="preserve">осуществлять капитальный и текущий ремонт имущества с возможным его улучшением; </w:t>
      </w:r>
    </w:p>
    <w:p w:rsidR="00A22CC5" w:rsidRDefault="00FE267A">
      <w:pPr>
        <w:ind w:left="-15" w:right="1"/>
      </w:pPr>
      <w:r>
        <w:t xml:space="preserve">-осуществлять амортизацию и восстановление изнашиваемой части имущества. </w:t>
      </w:r>
    </w:p>
    <w:p w:rsidR="00A22CC5" w:rsidRDefault="00FE267A">
      <w:pPr>
        <w:numPr>
          <w:ilvl w:val="1"/>
          <w:numId w:val="10"/>
        </w:numPr>
        <w:ind w:right="1"/>
      </w:pPr>
      <w:r>
        <w:t>Бюджетное учреждение без согласия собственника не в праве распоряжаться особо ценным движимым имуществом, закрепленным за ним собственником или приобретенным бюджетным учреждением з</w:t>
      </w:r>
      <w:r>
        <w:t xml:space="preserve">а счет средств, выделенных ему собственником на приобретение такого </w:t>
      </w:r>
      <w:proofErr w:type="gramStart"/>
      <w:r>
        <w:t>имущества,  а</w:t>
      </w:r>
      <w:proofErr w:type="gramEnd"/>
      <w:r>
        <w:t xml:space="preserve"> также недвижимым имуществом. Остальным имуществом, находящимся у него на праве оперативного управления, бюджетное учреждение вправе распоряжаться самостоятельно, если иное не</w:t>
      </w:r>
      <w:r>
        <w:t xml:space="preserve"> установлено законом. </w:t>
      </w:r>
    </w:p>
    <w:p w:rsidR="00A22CC5" w:rsidRDefault="00FE267A">
      <w:pPr>
        <w:numPr>
          <w:ilvl w:val="1"/>
          <w:numId w:val="10"/>
        </w:numPr>
        <w:ind w:right="1"/>
      </w:pPr>
      <w:r>
        <w:t xml:space="preserve">Бюджетное учреждение осуществляет деятельность в соответствии с </w:t>
      </w:r>
      <w:r>
        <w:rPr>
          <w:color w:val="000000"/>
        </w:rPr>
        <w:t xml:space="preserve">муниципальным </w:t>
      </w:r>
      <w:r>
        <w:t xml:space="preserve">заданием Учредителя, устанавливаемым в соответствии с законодательством Российской Федерации. </w:t>
      </w:r>
    </w:p>
    <w:p w:rsidR="00A22CC5" w:rsidRDefault="00FE267A">
      <w:pPr>
        <w:numPr>
          <w:ilvl w:val="1"/>
          <w:numId w:val="10"/>
        </w:numPr>
        <w:ind w:right="1"/>
      </w:pPr>
      <w:r>
        <w:t xml:space="preserve">Финансовое обеспечение выполнения муниципального задания </w:t>
      </w:r>
      <w:r>
        <w:t xml:space="preserve">бюджетным учреждением осуществляется в виде субсидий из бюджета муниципального образования городской округ Симферополь Республики         Крым. </w:t>
      </w:r>
    </w:p>
    <w:p w:rsidR="00A22CC5" w:rsidRDefault="00FE267A">
      <w:pPr>
        <w:spacing w:after="0" w:line="259" w:lineRule="auto"/>
        <w:ind w:left="706" w:right="0" w:firstLine="0"/>
        <w:jc w:val="left"/>
      </w:pPr>
      <w:r>
        <w:t xml:space="preserve"> </w:t>
      </w:r>
    </w:p>
    <w:p w:rsidR="00A22CC5" w:rsidRDefault="00FE267A">
      <w:pPr>
        <w:ind w:left="-15" w:right="1" w:firstLine="0"/>
      </w:pPr>
      <w:r>
        <w:t xml:space="preserve">Бюджетное учреждение не вправе отказаться от выполнения муниципального задания. </w:t>
      </w:r>
    </w:p>
    <w:p w:rsidR="00A22CC5" w:rsidRDefault="00FE267A">
      <w:pPr>
        <w:numPr>
          <w:ilvl w:val="1"/>
          <w:numId w:val="10"/>
        </w:numPr>
        <w:spacing w:after="27"/>
        <w:ind w:right="1"/>
      </w:pPr>
      <w:r>
        <w:t xml:space="preserve">Бюджетное учреждение вправе </w:t>
      </w:r>
      <w:r>
        <w:t>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 для граждан и юридических</w:t>
      </w:r>
      <w:r>
        <w:t xml:space="preserve"> лиц за плату и на одинаковых при оказании одних и тех же услуг условиях. Порядок определения указанной платы устанавливается Учредителем, если иное не предусмотрено федеральным законом. </w:t>
      </w:r>
    </w:p>
    <w:p w:rsidR="00A22CC5" w:rsidRDefault="00FE267A">
      <w:pPr>
        <w:numPr>
          <w:ilvl w:val="1"/>
          <w:numId w:val="10"/>
        </w:numPr>
        <w:spacing w:after="4" w:line="245" w:lineRule="auto"/>
        <w:ind w:right="1"/>
      </w:pPr>
      <w:r>
        <w:rPr>
          <w:color w:val="000000"/>
        </w:rPr>
        <w:t xml:space="preserve">Бухгалтерский </w:t>
      </w:r>
      <w:r>
        <w:rPr>
          <w:color w:val="000000"/>
        </w:rPr>
        <w:tab/>
        <w:t xml:space="preserve">учет </w:t>
      </w:r>
      <w:r>
        <w:rPr>
          <w:color w:val="000000"/>
        </w:rPr>
        <w:tab/>
        <w:t xml:space="preserve">и </w:t>
      </w:r>
      <w:r>
        <w:rPr>
          <w:color w:val="000000"/>
        </w:rPr>
        <w:tab/>
        <w:t xml:space="preserve">финансовую </w:t>
      </w:r>
      <w:r>
        <w:rPr>
          <w:color w:val="000000"/>
        </w:rPr>
        <w:tab/>
        <w:t xml:space="preserve">отчетность </w:t>
      </w:r>
      <w:r>
        <w:rPr>
          <w:color w:val="000000"/>
        </w:rPr>
        <w:tab/>
        <w:t>Бюджетного учреждени</w:t>
      </w:r>
      <w:r>
        <w:rPr>
          <w:color w:val="000000"/>
        </w:rPr>
        <w:t xml:space="preserve">я </w:t>
      </w:r>
      <w:r>
        <w:rPr>
          <w:color w:val="000000"/>
        </w:rPr>
        <w:tab/>
        <w:t xml:space="preserve">осуществляет </w:t>
      </w:r>
      <w:r>
        <w:rPr>
          <w:color w:val="000000"/>
        </w:rPr>
        <w:tab/>
        <w:t xml:space="preserve">Муниципальное </w:t>
      </w:r>
      <w:r>
        <w:rPr>
          <w:color w:val="000000"/>
        </w:rPr>
        <w:tab/>
        <w:t xml:space="preserve">казенное </w:t>
      </w:r>
      <w:r>
        <w:rPr>
          <w:color w:val="000000"/>
        </w:rPr>
        <w:tab/>
        <w:t xml:space="preserve">учреждение централизованная бухгалтерия учреждений культуры управления культуры и культурного наследия Администрации </w:t>
      </w:r>
      <w:r>
        <w:rPr>
          <w:color w:val="000000"/>
        </w:rPr>
        <w:lastRenderedPageBreak/>
        <w:t xml:space="preserve">города Симферополя Республики Крым по договору на финансово-бухгалтерское обслуживание. </w:t>
      </w:r>
    </w:p>
    <w:p w:rsidR="00A22CC5" w:rsidRDefault="00FE267A">
      <w:pPr>
        <w:spacing w:after="0" w:line="259" w:lineRule="auto"/>
        <w:ind w:right="0" w:firstLine="0"/>
        <w:jc w:val="left"/>
      </w:pPr>
      <w:r>
        <w:rPr>
          <w:color w:val="000000"/>
        </w:rPr>
        <w:t xml:space="preserve"> </w:t>
      </w:r>
    </w:p>
    <w:p w:rsidR="00A22CC5" w:rsidRDefault="00FE267A">
      <w:pPr>
        <w:pStyle w:val="3"/>
        <w:ind w:left="10" w:right="11"/>
      </w:pPr>
      <w:proofErr w:type="spellStart"/>
      <w:r>
        <w:t>V.Фили</w:t>
      </w:r>
      <w:r>
        <w:t>алы</w:t>
      </w:r>
      <w:proofErr w:type="spellEnd"/>
      <w:r>
        <w:t xml:space="preserve"> и представительства Бюджетного учреждения </w:t>
      </w:r>
    </w:p>
    <w:p w:rsidR="00A22CC5" w:rsidRDefault="00FE267A">
      <w:pPr>
        <w:ind w:left="-15" w:right="1"/>
      </w:pPr>
      <w:r>
        <w:t xml:space="preserve">5.1. Бюджетное учреждение может создавать филиалы и открывать представительства. </w:t>
      </w:r>
    </w:p>
    <w:p w:rsidR="00A22CC5" w:rsidRDefault="00FE267A">
      <w:pPr>
        <w:spacing w:after="0"/>
        <w:ind w:left="-15" w:right="3"/>
      </w:pPr>
      <w:r>
        <w:rPr>
          <w:color w:val="000000"/>
        </w:rPr>
        <w:t xml:space="preserve">5.2. В состав Бюджетного учреждения, как юридического лица, входит Центральная городская детская библиотека </w:t>
      </w:r>
      <w:proofErr w:type="spellStart"/>
      <w:r>
        <w:rPr>
          <w:color w:val="000000"/>
        </w:rPr>
        <w:t>им.А.П.Гайдара</w:t>
      </w:r>
      <w:proofErr w:type="spellEnd"/>
      <w:r>
        <w:rPr>
          <w:color w:val="000000"/>
        </w:rPr>
        <w:t xml:space="preserve"> (дал</w:t>
      </w:r>
      <w:r>
        <w:rPr>
          <w:color w:val="000000"/>
        </w:rPr>
        <w:t xml:space="preserve">ее – ЦГДБ </w:t>
      </w:r>
      <w:proofErr w:type="spellStart"/>
      <w:r>
        <w:rPr>
          <w:color w:val="000000"/>
        </w:rPr>
        <w:t>им.А.П.Гайдара</w:t>
      </w:r>
      <w:proofErr w:type="spellEnd"/>
      <w:r>
        <w:rPr>
          <w:color w:val="000000"/>
        </w:rPr>
        <w:t xml:space="preserve">) и подразделения (11 библиотек-филиалов). </w:t>
      </w:r>
    </w:p>
    <w:p w:rsidR="00A22CC5" w:rsidRDefault="00FE267A">
      <w:pPr>
        <w:spacing w:after="0"/>
        <w:ind w:left="-15" w:right="3"/>
      </w:pPr>
      <w:r>
        <w:rPr>
          <w:color w:val="000000"/>
        </w:rPr>
        <w:t xml:space="preserve"> Данный Устав распространяется на все библиотеки, объединенные в МБУК ЦСДБ </w:t>
      </w:r>
      <w:proofErr w:type="spellStart"/>
      <w:r>
        <w:rPr>
          <w:color w:val="000000"/>
        </w:rPr>
        <w:t>г.Симферополя</w:t>
      </w:r>
      <w:proofErr w:type="spellEnd"/>
      <w:r>
        <w:rPr>
          <w:color w:val="000000"/>
        </w:rPr>
        <w:t xml:space="preserve">.  </w:t>
      </w:r>
    </w:p>
    <w:p w:rsidR="00A22CC5" w:rsidRDefault="00FE267A">
      <w:pPr>
        <w:spacing w:after="52"/>
        <w:ind w:left="850" w:right="3" w:firstLine="0"/>
      </w:pPr>
      <w:r>
        <w:rPr>
          <w:color w:val="000000"/>
        </w:rPr>
        <w:t xml:space="preserve">В структуру ЦГДБ </w:t>
      </w:r>
      <w:proofErr w:type="spellStart"/>
      <w:r>
        <w:rPr>
          <w:color w:val="000000"/>
        </w:rPr>
        <w:t>им.А.П.Гайдара</w:t>
      </w:r>
      <w:proofErr w:type="spellEnd"/>
      <w:r>
        <w:rPr>
          <w:color w:val="000000"/>
        </w:rPr>
        <w:t xml:space="preserve"> входят: </w:t>
      </w:r>
    </w:p>
    <w:p w:rsidR="00A22CC5" w:rsidRDefault="00FE267A">
      <w:pPr>
        <w:numPr>
          <w:ilvl w:val="0"/>
          <w:numId w:val="11"/>
        </w:numPr>
        <w:spacing w:after="0"/>
        <w:ind w:right="3" w:hanging="360"/>
      </w:pPr>
      <w:r>
        <w:rPr>
          <w:color w:val="000000"/>
        </w:rPr>
        <w:t>Отдел методико-</w:t>
      </w:r>
      <w:r>
        <w:rPr>
          <w:color w:val="000000"/>
        </w:rPr>
        <w:t xml:space="preserve">библиографического и информационного обеспечения; </w:t>
      </w:r>
    </w:p>
    <w:p w:rsidR="00A22CC5" w:rsidRDefault="00FE267A">
      <w:pPr>
        <w:numPr>
          <w:ilvl w:val="0"/>
          <w:numId w:val="11"/>
        </w:numPr>
        <w:spacing w:after="0"/>
        <w:ind w:right="3" w:hanging="360"/>
      </w:pPr>
      <w:r>
        <w:rPr>
          <w:color w:val="000000"/>
        </w:rPr>
        <w:t>Отдел обслуживания и рекламно-</w:t>
      </w:r>
      <w:proofErr w:type="spellStart"/>
      <w:r>
        <w:rPr>
          <w:color w:val="000000"/>
        </w:rPr>
        <w:t>массовойработы</w:t>
      </w:r>
      <w:proofErr w:type="spellEnd"/>
      <w:r>
        <w:rPr>
          <w:color w:val="000000"/>
        </w:rPr>
        <w:t xml:space="preserve">; </w:t>
      </w:r>
    </w:p>
    <w:p w:rsidR="00A22CC5" w:rsidRDefault="00FE267A">
      <w:pPr>
        <w:numPr>
          <w:ilvl w:val="0"/>
          <w:numId w:val="11"/>
        </w:numPr>
        <w:spacing w:after="55"/>
        <w:ind w:right="3" w:hanging="360"/>
      </w:pPr>
      <w:r>
        <w:rPr>
          <w:color w:val="000000"/>
        </w:rPr>
        <w:t xml:space="preserve">Отдел комплектования, обработки литературы, организации фондов и каталогов; </w:t>
      </w:r>
    </w:p>
    <w:p w:rsidR="00A22CC5" w:rsidRDefault="00FE267A">
      <w:pPr>
        <w:numPr>
          <w:ilvl w:val="0"/>
          <w:numId w:val="11"/>
        </w:numPr>
        <w:spacing w:after="32"/>
        <w:ind w:right="3" w:hanging="360"/>
      </w:pPr>
      <w:r>
        <w:rPr>
          <w:color w:val="000000"/>
        </w:rPr>
        <w:t>Отдел организации, использования единого фонда и внедрения информационных техноло</w:t>
      </w:r>
      <w:r>
        <w:rPr>
          <w:color w:val="000000"/>
        </w:rPr>
        <w:t xml:space="preserve">гий. </w:t>
      </w:r>
    </w:p>
    <w:p w:rsidR="00A22CC5" w:rsidRDefault="00FE267A">
      <w:pPr>
        <w:spacing w:after="0" w:line="259" w:lineRule="auto"/>
        <w:ind w:left="694" w:right="113" w:hanging="10"/>
        <w:jc w:val="center"/>
      </w:pPr>
      <w:proofErr w:type="spellStart"/>
      <w:r>
        <w:rPr>
          <w:color w:val="000000"/>
        </w:rPr>
        <w:t>Местонахождениебиблиотек</w:t>
      </w:r>
      <w:proofErr w:type="spellEnd"/>
      <w:r>
        <w:rPr>
          <w:color w:val="000000"/>
        </w:rPr>
        <w:t xml:space="preserve">-филиалов: </w:t>
      </w:r>
    </w:p>
    <w:tbl>
      <w:tblPr>
        <w:tblStyle w:val="TableGrid"/>
        <w:tblW w:w="8954" w:type="dxa"/>
        <w:tblInd w:w="360" w:type="dxa"/>
        <w:tblCellMar>
          <w:top w:w="8" w:type="dxa"/>
          <w:left w:w="0" w:type="dxa"/>
          <w:bottom w:w="1" w:type="dxa"/>
          <w:right w:w="0" w:type="dxa"/>
        </w:tblCellMar>
        <w:tblLook w:val="04A0" w:firstRow="1" w:lastRow="0" w:firstColumn="1" w:lastColumn="0" w:noHBand="0" w:noVBand="1"/>
      </w:tblPr>
      <w:tblGrid>
        <w:gridCol w:w="3887"/>
        <w:gridCol w:w="566"/>
        <w:gridCol w:w="850"/>
        <w:gridCol w:w="706"/>
        <w:gridCol w:w="2945"/>
      </w:tblGrid>
      <w:tr w:rsidR="00A22CC5">
        <w:trPr>
          <w:trHeight w:val="330"/>
        </w:trPr>
        <w:tc>
          <w:tcPr>
            <w:tcW w:w="5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2CC5" w:rsidRDefault="00FE267A">
            <w:pPr>
              <w:spacing w:after="0" w:line="259" w:lineRule="auto"/>
              <w:ind w:right="0" w:firstLine="0"/>
              <w:jc w:val="left"/>
            </w:pP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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Библиотека -филиал им. </w:t>
            </w:r>
            <w:proofErr w:type="spellStart"/>
            <w:r>
              <w:rPr>
                <w:color w:val="000000"/>
                <w:sz w:val="24"/>
              </w:rPr>
              <w:t>Н.Островского</w:t>
            </w:r>
            <w:proofErr w:type="spellEnd"/>
            <w:r>
              <w:rPr>
                <w:color w:val="000000"/>
                <w:sz w:val="24"/>
              </w:rPr>
              <w:t xml:space="preserve"> 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22CC5" w:rsidRDefault="00FE267A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A22CC5" w:rsidRDefault="00FE267A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4"/>
              </w:rPr>
              <w:t xml:space="preserve">ул. Самокиша, 6; </w:t>
            </w:r>
          </w:p>
        </w:tc>
      </w:tr>
      <w:tr w:rsidR="00A22CC5">
        <w:trPr>
          <w:trHeight w:val="432"/>
        </w:trPr>
        <w:tc>
          <w:tcPr>
            <w:tcW w:w="53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CC5" w:rsidRDefault="00FE267A">
            <w:pPr>
              <w:spacing w:after="0" w:line="259" w:lineRule="auto"/>
              <w:ind w:right="0" w:firstLine="0"/>
              <w:jc w:val="left"/>
            </w:pP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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Библиотека-филиал им. </w:t>
            </w:r>
            <w:proofErr w:type="spellStart"/>
            <w:r>
              <w:rPr>
                <w:color w:val="000000"/>
                <w:sz w:val="24"/>
              </w:rPr>
              <w:t>С.Васильченко</w:t>
            </w:r>
            <w:proofErr w:type="spellEnd"/>
            <w:r>
              <w:rPr>
                <w:color w:val="000000"/>
                <w:sz w:val="24"/>
              </w:rPr>
              <w:t xml:space="preserve"> - 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CC5" w:rsidRDefault="00FE267A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CC5" w:rsidRDefault="00FE267A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4"/>
              </w:rPr>
              <w:t xml:space="preserve">ул. Зои Рухадзе, 25 </w:t>
            </w:r>
          </w:p>
        </w:tc>
      </w:tr>
      <w:tr w:rsidR="00A22CC5">
        <w:trPr>
          <w:trHeight w:val="432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CC5" w:rsidRDefault="00FE267A">
            <w:pPr>
              <w:spacing w:after="0" w:line="259" w:lineRule="auto"/>
              <w:ind w:right="0" w:firstLine="0"/>
              <w:jc w:val="left"/>
            </w:pP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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Библиотека-филиал № 8   -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CC5" w:rsidRDefault="00FE267A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CC5" w:rsidRDefault="00FE267A">
            <w:pPr>
              <w:spacing w:after="0" w:line="259" w:lineRule="auto"/>
              <w:ind w:left="139" w:righ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CC5" w:rsidRDefault="00FE267A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CC5" w:rsidRDefault="00FE267A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4"/>
              </w:rPr>
              <w:t xml:space="preserve">ул. Енисейская, 22; </w:t>
            </w:r>
          </w:p>
        </w:tc>
      </w:tr>
      <w:tr w:rsidR="00A22CC5">
        <w:trPr>
          <w:trHeight w:val="430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CC5" w:rsidRDefault="00FE267A">
            <w:pPr>
              <w:spacing w:after="0" w:line="259" w:lineRule="auto"/>
              <w:ind w:right="0" w:firstLine="0"/>
              <w:jc w:val="left"/>
            </w:pP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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Библиотека-филиал № 10 -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CC5" w:rsidRDefault="00FE267A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CC5" w:rsidRDefault="00FE267A">
            <w:pPr>
              <w:spacing w:after="0" w:line="259" w:lineRule="auto"/>
              <w:ind w:left="139" w:righ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CC5" w:rsidRDefault="00FE267A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CC5" w:rsidRDefault="00FE267A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4"/>
              </w:rPr>
              <w:t xml:space="preserve">ул. Ракетная, 32/82; </w:t>
            </w:r>
          </w:p>
        </w:tc>
      </w:tr>
      <w:tr w:rsidR="00A22CC5">
        <w:trPr>
          <w:trHeight w:val="430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CC5" w:rsidRDefault="00FE267A">
            <w:pPr>
              <w:spacing w:after="0" w:line="259" w:lineRule="auto"/>
              <w:ind w:right="0" w:firstLine="0"/>
              <w:jc w:val="left"/>
            </w:pP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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Библиотека-филиал № 11 -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CC5" w:rsidRDefault="00FE267A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CC5" w:rsidRDefault="00FE267A">
            <w:pPr>
              <w:spacing w:after="0" w:line="259" w:lineRule="auto"/>
              <w:ind w:left="139" w:righ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CC5" w:rsidRDefault="00FE267A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CC5" w:rsidRDefault="00FE267A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4"/>
              </w:rPr>
              <w:t xml:space="preserve">ул. </w:t>
            </w:r>
            <w:proofErr w:type="spellStart"/>
            <w:r>
              <w:rPr>
                <w:color w:val="000000"/>
                <w:sz w:val="24"/>
              </w:rPr>
              <w:t>Залесская</w:t>
            </w:r>
            <w:proofErr w:type="spellEnd"/>
            <w:r>
              <w:rPr>
                <w:color w:val="000000"/>
                <w:sz w:val="24"/>
              </w:rPr>
              <w:t xml:space="preserve">, 81; </w:t>
            </w:r>
          </w:p>
        </w:tc>
      </w:tr>
      <w:tr w:rsidR="00A22CC5">
        <w:trPr>
          <w:trHeight w:val="432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CC5" w:rsidRDefault="00FE267A">
            <w:pPr>
              <w:spacing w:after="0" w:line="259" w:lineRule="auto"/>
              <w:ind w:right="0" w:firstLine="0"/>
              <w:jc w:val="left"/>
            </w:pP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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Библиотека-филиал № 12 -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CC5" w:rsidRDefault="00FE267A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CC5" w:rsidRDefault="00FE267A">
            <w:pPr>
              <w:spacing w:after="0" w:line="259" w:lineRule="auto"/>
              <w:ind w:left="139" w:righ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CC5" w:rsidRDefault="00FE267A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CC5" w:rsidRDefault="00FE267A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color w:val="000000"/>
                <w:sz w:val="24"/>
              </w:rPr>
              <w:t>ул.Дружбы</w:t>
            </w:r>
            <w:proofErr w:type="spellEnd"/>
            <w:r>
              <w:rPr>
                <w:color w:val="000000"/>
                <w:sz w:val="24"/>
              </w:rPr>
              <w:t xml:space="preserve">, 62; </w:t>
            </w:r>
          </w:p>
        </w:tc>
      </w:tr>
      <w:tr w:rsidR="00A22CC5">
        <w:trPr>
          <w:trHeight w:val="432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CC5" w:rsidRDefault="00FE267A">
            <w:pPr>
              <w:spacing w:after="0" w:line="259" w:lineRule="auto"/>
              <w:ind w:right="0" w:firstLine="0"/>
              <w:jc w:val="left"/>
            </w:pP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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Библиотека-филиал № 15 -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CC5" w:rsidRDefault="00FE267A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CC5" w:rsidRDefault="00FE267A">
            <w:pPr>
              <w:spacing w:after="0" w:line="259" w:lineRule="auto"/>
              <w:ind w:left="139" w:righ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CC5" w:rsidRDefault="00FE267A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CC5" w:rsidRDefault="00FE267A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4"/>
              </w:rPr>
              <w:t xml:space="preserve">ул. Яблочкова, </w:t>
            </w:r>
            <w:proofErr w:type="gramStart"/>
            <w:r>
              <w:rPr>
                <w:color w:val="000000"/>
                <w:sz w:val="24"/>
              </w:rPr>
              <w:t xml:space="preserve">16,  </w:t>
            </w:r>
            <w:proofErr w:type="gramEnd"/>
          </w:p>
        </w:tc>
      </w:tr>
      <w:tr w:rsidR="00A22CC5">
        <w:trPr>
          <w:trHeight w:val="432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CC5" w:rsidRDefault="00FE267A">
            <w:pPr>
              <w:spacing w:after="0" w:line="259" w:lineRule="auto"/>
              <w:ind w:right="0" w:firstLine="0"/>
              <w:jc w:val="left"/>
            </w:pP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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Библиотека-филиал № 16 -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CC5" w:rsidRDefault="00FE267A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CC5" w:rsidRDefault="00FE267A">
            <w:pPr>
              <w:spacing w:after="0" w:line="259" w:lineRule="auto"/>
              <w:ind w:left="139" w:righ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CC5" w:rsidRDefault="00FE267A">
            <w:pPr>
              <w:spacing w:after="0" w:line="259" w:lineRule="auto"/>
              <w:ind w:right="0" w:firstLine="0"/>
            </w:pPr>
            <w:proofErr w:type="spellStart"/>
            <w:r>
              <w:rPr>
                <w:color w:val="000000"/>
                <w:sz w:val="24"/>
              </w:rPr>
              <w:t>мкр</w:t>
            </w:r>
            <w:proofErr w:type="spellEnd"/>
            <w:r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 xml:space="preserve">н. Каменка, пер. Сельский, 33; </w:t>
            </w:r>
          </w:p>
        </w:tc>
      </w:tr>
      <w:tr w:rsidR="00A22CC5">
        <w:trPr>
          <w:trHeight w:val="330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CC5" w:rsidRDefault="00FE267A">
            <w:pPr>
              <w:spacing w:after="0" w:line="259" w:lineRule="auto"/>
              <w:ind w:right="0" w:firstLine="0"/>
              <w:jc w:val="left"/>
            </w:pP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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Библиотека-филиал № 18 -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CC5" w:rsidRDefault="00FE267A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CC5" w:rsidRDefault="00FE267A">
            <w:pPr>
              <w:spacing w:after="0" w:line="259" w:lineRule="auto"/>
              <w:ind w:left="139" w:righ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CC5" w:rsidRDefault="00FE267A">
            <w:pPr>
              <w:tabs>
                <w:tab w:val="center" w:pos="1476"/>
              </w:tabs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ab/>
              <w:t xml:space="preserve">ул. Ленина, </w:t>
            </w:r>
            <w:proofErr w:type="gramStart"/>
            <w:r>
              <w:rPr>
                <w:color w:val="000000"/>
                <w:sz w:val="24"/>
              </w:rPr>
              <w:t xml:space="preserve">23,  </w:t>
            </w:r>
            <w:proofErr w:type="gramEnd"/>
          </w:p>
        </w:tc>
      </w:tr>
    </w:tbl>
    <w:p w:rsidR="00A22CC5" w:rsidRDefault="00FE267A">
      <w:pPr>
        <w:numPr>
          <w:ilvl w:val="0"/>
          <w:numId w:val="11"/>
        </w:numPr>
        <w:spacing w:after="113" w:line="259" w:lineRule="auto"/>
        <w:ind w:right="3" w:hanging="360"/>
      </w:pPr>
      <w:r>
        <w:rPr>
          <w:color w:val="000000"/>
          <w:sz w:val="24"/>
        </w:rPr>
        <w:t xml:space="preserve">Библиотека-филиал № 19 -  </w:t>
      </w:r>
      <w:r>
        <w:rPr>
          <w:color w:val="000000"/>
          <w:sz w:val="24"/>
        </w:rPr>
        <w:tab/>
        <w:t xml:space="preserve"> </w:t>
      </w:r>
      <w:r>
        <w:rPr>
          <w:color w:val="000000"/>
          <w:sz w:val="24"/>
        </w:rPr>
        <w:tab/>
        <w:t xml:space="preserve"> </w:t>
      </w:r>
      <w:r>
        <w:rPr>
          <w:color w:val="000000"/>
          <w:sz w:val="24"/>
        </w:rPr>
        <w:tab/>
        <w:t xml:space="preserve"> </w:t>
      </w:r>
      <w:r>
        <w:rPr>
          <w:color w:val="000000"/>
          <w:sz w:val="24"/>
        </w:rPr>
        <w:tab/>
        <w:t>ул. Крымских партизан, 7;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A22CC5" w:rsidRDefault="00FE267A">
      <w:pPr>
        <w:numPr>
          <w:ilvl w:val="0"/>
          <w:numId w:val="11"/>
        </w:numPr>
        <w:spacing w:after="113" w:line="259" w:lineRule="auto"/>
        <w:ind w:right="3" w:hanging="360"/>
      </w:pPr>
      <w:r>
        <w:rPr>
          <w:color w:val="000000"/>
          <w:sz w:val="24"/>
        </w:rPr>
        <w:t xml:space="preserve">Библиотека-филиал № 22 -  </w:t>
      </w:r>
      <w:r>
        <w:rPr>
          <w:color w:val="000000"/>
          <w:sz w:val="24"/>
        </w:rPr>
        <w:tab/>
        <w:t xml:space="preserve"> </w:t>
      </w:r>
      <w:r>
        <w:rPr>
          <w:color w:val="000000"/>
          <w:sz w:val="24"/>
        </w:rPr>
        <w:tab/>
        <w:t xml:space="preserve"> </w:t>
      </w:r>
      <w:r>
        <w:rPr>
          <w:color w:val="000000"/>
          <w:sz w:val="24"/>
        </w:rPr>
        <w:tab/>
        <w:t xml:space="preserve"> </w:t>
      </w:r>
      <w:r>
        <w:rPr>
          <w:color w:val="000000"/>
          <w:sz w:val="24"/>
        </w:rPr>
        <w:tab/>
        <w:t xml:space="preserve">ул. Куйбышева, 13; </w:t>
      </w:r>
    </w:p>
    <w:p w:rsidR="00A22CC5" w:rsidRDefault="00FE267A">
      <w:pPr>
        <w:spacing w:after="0" w:line="259" w:lineRule="auto"/>
        <w:ind w:right="0" w:firstLine="0"/>
        <w:jc w:val="left"/>
      </w:pPr>
      <w:r>
        <w:t xml:space="preserve"> </w:t>
      </w:r>
    </w:p>
    <w:p w:rsidR="00A22CC5" w:rsidRDefault="00FE267A">
      <w:pPr>
        <w:numPr>
          <w:ilvl w:val="1"/>
          <w:numId w:val="12"/>
        </w:numPr>
        <w:ind w:right="1" w:firstLine="360"/>
      </w:pPr>
      <w:r>
        <w:t xml:space="preserve">Филиалы и представительства осуществляют свою деятельность от имени Бюджетного учреждения, которое несёт ответственность за их деятельность. </w:t>
      </w:r>
    </w:p>
    <w:p w:rsidR="00A22CC5" w:rsidRDefault="00FE267A">
      <w:pPr>
        <w:numPr>
          <w:ilvl w:val="1"/>
          <w:numId w:val="12"/>
        </w:numPr>
        <w:ind w:right="1" w:firstLine="360"/>
      </w:pPr>
      <w:r>
        <w:t>Филиалы и представительства не являются юридическими лицами, наделяются Бюджетным учреждением имуществом и действу</w:t>
      </w:r>
      <w:r>
        <w:t xml:space="preserve">ют в соответствии с положениями о них, утверждаемыми руководителем Бюджетного учреждения по согласованию с Учредителем. </w:t>
      </w:r>
    </w:p>
    <w:p w:rsidR="00A22CC5" w:rsidRDefault="00FE267A">
      <w:pPr>
        <w:numPr>
          <w:ilvl w:val="1"/>
          <w:numId w:val="12"/>
        </w:numPr>
        <w:ind w:right="1" w:firstLine="360"/>
      </w:pPr>
      <w:r>
        <w:t xml:space="preserve">Имущество филиалов и представительств учитывается на их отдельном балансе, являющемся частью баланса Бюджетного учреждения. </w:t>
      </w:r>
    </w:p>
    <w:p w:rsidR="00A22CC5" w:rsidRDefault="00FE267A">
      <w:pPr>
        <w:numPr>
          <w:ilvl w:val="1"/>
          <w:numId w:val="12"/>
        </w:numPr>
        <w:ind w:right="1" w:firstLine="360"/>
      </w:pPr>
      <w:r>
        <w:lastRenderedPageBreak/>
        <w:t>Руководите</w:t>
      </w:r>
      <w:r>
        <w:t>ли филиалов и представительств назначаются на должность и освобождаются от должности руководителем Бюджетного учреждения по согласованию с Учредителем, наделяются полномочиями и действуют на основании доверенности, выданной им руководителем Бюджетного учре</w:t>
      </w:r>
      <w:r>
        <w:t xml:space="preserve">ждения. </w:t>
      </w:r>
    </w:p>
    <w:p w:rsidR="00A22CC5" w:rsidRDefault="00FE267A">
      <w:pPr>
        <w:spacing w:after="0" w:line="259" w:lineRule="auto"/>
        <w:ind w:right="0" w:firstLine="0"/>
        <w:jc w:val="left"/>
      </w:pPr>
      <w:r>
        <w:rPr>
          <w:color w:val="000000"/>
        </w:rPr>
        <w:t xml:space="preserve"> </w:t>
      </w:r>
    </w:p>
    <w:p w:rsidR="00A22CC5" w:rsidRDefault="00FE267A">
      <w:pPr>
        <w:pStyle w:val="4"/>
        <w:ind w:right="3"/>
      </w:pPr>
      <w:r>
        <w:t xml:space="preserve">VI. Публичная деятельность Бюджетного учреждения </w:t>
      </w:r>
    </w:p>
    <w:p w:rsidR="00A22CC5" w:rsidRDefault="00FE267A">
      <w:pPr>
        <w:spacing w:after="0"/>
        <w:ind w:left="-15" w:right="3"/>
      </w:pPr>
      <w:r>
        <w:t xml:space="preserve">6.1. </w:t>
      </w:r>
      <w:r>
        <w:rPr>
          <w:color w:val="000000"/>
        </w:rPr>
        <w:t xml:space="preserve">Бюджетное учреждение обеспечивает открытость и доступность следующих документов: </w:t>
      </w:r>
    </w:p>
    <w:p w:rsidR="00A22CC5" w:rsidRDefault="00FE267A">
      <w:pPr>
        <w:numPr>
          <w:ilvl w:val="0"/>
          <w:numId w:val="13"/>
        </w:numPr>
        <w:spacing w:after="0"/>
        <w:ind w:right="3"/>
      </w:pPr>
      <w:r>
        <w:rPr>
          <w:color w:val="000000"/>
        </w:rPr>
        <w:t xml:space="preserve">учредительные документы, в том числе внесенные в них изменения; </w:t>
      </w:r>
    </w:p>
    <w:p w:rsidR="00A22CC5" w:rsidRDefault="00FE267A">
      <w:pPr>
        <w:numPr>
          <w:ilvl w:val="0"/>
          <w:numId w:val="13"/>
        </w:numPr>
        <w:spacing w:after="0"/>
        <w:ind w:right="3"/>
      </w:pPr>
      <w:r>
        <w:rPr>
          <w:color w:val="000000"/>
        </w:rPr>
        <w:t xml:space="preserve">свидетельство о государственной регистрации Бюджетного учреждения; </w:t>
      </w:r>
    </w:p>
    <w:p w:rsidR="00A22CC5" w:rsidRDefault="00FE267A">
      <w:pPr>
        <w:numPr>
          <w:ilvl w:val="0"/>
          <w:numId w:val="13"/>
        </w:numPr>
        <w:spacing w:after="0"/>
        <w:ind w:right="3"/>
      </w:pPr>
      <w:r>
        <w:rPr>
          <w:color w:val="000000"/>
        </w:rPr>
        <w:t xml:space="preserve">решение учредителя о создании Бюджетного учреждения; </w:t>
      </w:r>
    </w:p>
    <w:p w:rsidR="00A22CC5" w:rsidRDefault="00FE267A">
      <w:pPr>
        <w:numPr>
          <w:ilvl w:val="0"/>
          <w:numId w:val="13"/>
        </w:numPr>
        <w:spacing w:after="0"/>
        <w:ind w:right="3"/>
      </w:pPr>
      <w:r>
        <w:rPr>
          <w:color w:val="000000"/>
        </w:rPr>
        <w:t xml:space="preserve">решение учредителя о назначении руководителя Бюджетного учреждения; </w:t>
      </w:r>
    </w:p>
    <w:p w:rsidR="00A22CC5" w:rsidRDefault="00FE267A">
      <w:pPr>
        <w:numPr>
          <w:ilvl w:val="0"/>
          <w:numId w:val="13"/>
        </w:numPr>
        <w:spacing w:after="0"/>
        <w:ind w:right="3"/>
      </w:pPr>
      <w:r>
        <w:rPr>
          <w:color w:val="000000"/>
        </w:rPr>
        <w:t xml:space="preserve">положения о филиалах, представительствах Бюджетного учреждения; </w:t>
      </w:r>
    </w:p>
    <w:p w:rsidR="00A22CC5" w:rsidRDefault="00FE267A">
      <w:pPr>
        <w:numPr>
          <w:ilvl w:val="0"/>
          <w:numId w:val="13"/>
        </w:numPr>
        <w:spacing w:after="0"/>
        <w:ind w:right="3"/>
      </w:pPr>
      <w:r>
        <w:rPr>
          <w:color w:val="000000"/>
        </w:rPr>
        <w:t>план финансово-хозяйственной деятельности Бюджетного учреждения, составляемый и утверждаемый в порядке, определенном соответствующим органом, осуществляющим функции и полномочия учредителя, и в соответствии с требованиями, установленными Министерством фина</w:t>
      </w:r>
      <w:r>
        <w:rPr>
          <w:color w:val="000000"/>
        </w:rPr>
        <w:t xml:space="preserve">нсов Российской </w:t>
      </w:r>
    </w:p>
    <w:p w:rsidR="00A22CC5" w:rsidRDefault="00FE267A">
      <w:pPr>
        <w:spacing w:after="0"/>
        <w:ind w:left="-15" w:right="3" w:firstLine="0"/>
      </w:pPr>
      <w:r>
        <w:rPr>
          <w:color w:val="000000"/>
        </w:rPr>
        <w:t xml:space="preserve">Федерации; </w:t>
      </w:r>
    </w:p>
    <w:p w:rsidR="00A22CC5" w:rsidRDefault="00FE267A">
      <w:pPr>
        <w:numPr>
          <w:ilvl w:val="0"/>
          <w:numId w:val="13"/>
        </w:numPr>
        <w:spacing w:after="0"/>
        <w:ind w:right="3"/>
      </w:pPr>
      <w:r>
        <w:rPr>
          <w:color w:val="000000"/>
        </w:rPr>
        <w:t xml:space="preserve">годовая бухгалтерская отчетность Бюджетного учреждения; </w:t>
      </w:r>
    </w:p>
    <w:p w:rsidR="00A22CC5" w:rsidRDefault="00FE267A">
      <w:pPr>
        <w:numPr>
          <w:ilvl w:val="0"/>
          <w:numId w:val="13"/>
        </w:numPr>
        <w:spacing w:after="0"/>
        <w:ind w:right="3"/>
      </w:pPr>
      <w:r>
        <w:rPr>
          <w:color w:val="000000"/>
        </w:rPr>
        <w:t xml:space="preserve">сведения о проведенных в отношении Бюджетного учреждения контрольных мероприятиях и их результатах; </w:t>
      </w:r>
    </w:p>
    <w:p w:rsidR="00A22CC5" w:rsidRDefault="00FE267A">
      <w:pPr>
        <w:numPr>
          <w:ilvl w:val="0"/>
          <w:numId w:val="13"/>
        </w:numPr>
        <w:spacing w:after="0"/>
        <w:ind w:right="3"/>
      </w:pPr>
      <w:r>
        <w:rPr>
          <w:color w:val="000000"/>
        </w:rPr>
        <w:t xml:space="preserve">муниципальное задание на оказание услуг (выполнение работ); </w:t>
      </w:r>
    </w:p>
    <w:p w:rsidR="00A22CC5" w:rsidRDefault="00FE267A">
      <w:pPr>
        <w:numPr>
          <w:ilvl w:val="0"/>
          <w:numId w:val="13"/>
        </w:numPr>
        <w:spacing w:after="0"/>
        <w:ind w:right="3"/>
      </w:pPr>
      <w:r>
        <w:rPr>
          <w:color w:val="000000"/>
        </w:rPr>
        <w:t xml:space="preserve">отчет о </w:t>
      </w:r>
      <w:r>
        <w:rPr>
          <w:color w:val="000000"/>
        </w:rPr>
        <w:t>результатах своей деятельности и об использовании закрепленного за ними муниципального имущества, составляемый и утверждаемый в порядке, определенном соответствующим органом, осуществляющим функции и полномочия учредителя, и в соответствии с общими требова</w:t>
      </w:r>
      <w:r>
        <w:rPr>
          <w:color w:val="000000"/>
        </w:rPr>
        <w:t xml:space="preserve">ниями, установленными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бюджетной, налоговой, страховой, деятельности. </w:t>
      </w:r>
    </w:p>
    <w:p w:rsidR="00A22CC5" w:rsidRDefault="00FE267A">
      <w:pPr>
        <w:spacing w:after="0" w:line="259" w:lineRule="auto"/>
        <w:ind w:left="706" w:right="0" w:firstLine="0"/>
        <w:jc w:val="left"/>
      </w:pPr>
      <w:r>
        <w:rPr>
          <w:color w:val="000000"/>
        </w:rPr>
        <w:t xml:space="preserve"> </w:t>
      </w:r>
    </w:p>
    <w:p w:rsidR="00A22CC5" w:rsidRDefault="00FE267A">
      <w:pPr>
        <w:spacing w:after="0" w:line="259" w:lineRule="auto"/>
        <w:ind w:left="706" w:right="0" w:firstLine="0"/>
        <w:jc w:val="left"/>
      </w:pPr>
      <w:r>
        <w:rPr>
          <w:color w:val="000000"/>
        </w:rPr>
        <w:t xml:space="preserve"> </w:t>
      </w:r>
    </w:p>
    <w:p w:rsidR="00A22CC5" w:rsidRDefault="00FE267A">
      <w:pPr>
        <w:spacing w:after="0" w:line="239" w:lineRule="auto"/>
        <w:ind w:right="0" w:firstLine="898"/>
        <w:jc w:val="left"/>
      </w:pPr>
      <w:r>
        <w:rPr>
          <w:b/>
        </w:rPr>
        <w:t xml:space="preserve">VII. </w:t>
      </w:r>
      <w:r>
        <w:rPr>
          <w:b/>
          <w:color w:val="000000"/>
        </w:rPr>
        <w:t>Реорганизация, изменение т</w:t>
      </w:r>
      <w:r>
        <w:rPr>
          <w:b/>
          <w:color w:val="000000"/>
        </w:rPr>
        <w:t xml:space="preserve">ипа, ликвидация Бюджетного учреждения </w:t>
      </w:r>
    </w:p>
    <w:p w:rsidR="00A22CC5" w:rsidRDefault="00FE267A">
      <w:pPr>
        <w:spacing w:after="0" w:line="259" w:lineRule="auto"/>
        <w:ind w:right="0" w:firstLine="0"/>
        <w:jc w:val="left"/>
      </w:pPr>
      <w:r>
        <w:rPr>
          <w:b/>
          <w:color w:val="000000"/>
        </w:rPr>
        <w:t xml:space="preserve"> </w:t>
      </w:r>
    </w:p>
    <w:p w:rsidR="00A22CC5" w:rsidRDefault="00FE267A">
      <w:pPr>
        <w:ind w:left="-15" w:right="1"/>
      </w:pPr>
      <w:r>
        <w:lastRenderedPageBreak/>
        <w:t xml:space="preserve">Решение о ликвидации или реорганизации Бюджетного учреждения принимается Учредителем и осуществляется в соответствии с действующим законодательством Российской Федерации. </w:t>
      </w:r>
    </w:p>
    <w:p w:rsidR="00A22CC5" w:rsidRDefault="00FE267A">
      <w:pPr>
        <w:ind w:left="-15" w:right="1"/>
      </w:pPr>
      <w:r>
        <w:t>7.1.В случаях, установленных законом, реорг</w:t>
      </w:r>
      <w:r>
        <w:t xml:space="preserve">анизация Бюджетного учреждения в форме его разделения или выделения из его состава другого юридического лица (юридических лиц) осуществляется по решению учредителя или по решению суда. </w:t>
      </w:r>
    </w:p>
    <w:p w:rsidR="00A22CC5" w:rsidRDefault="00FE267A">
      <w:pPr>
        <w:ind w:left="-15" w:right="1"/>
      </w:pPr>
      <w:r>
        <w:t>7.2.Реорганизация влечет за собой переход прав и обязанностей Бюджетно</w:t>
      </w:r>
      <w:r>
        <w:t xml:space="preserve">го учреждения к его правопреемнику в соответствии с действующим законодательством Российской Федерации. </w:t>
      </w:r>
    </w:p>
    <w:p w:rsidR="00A22CC5" w:rsidRDefault="00FE267A">
      <w:pPr>
        <w:ind w:left="-15" w:right="1"/>
      </w:pPr>
      <w:r>
        <w:t xml:space="preserve">7.3.Бюджетное учреждение считается реорганизованным, за исключением случаев реорганизации в форме присоединения, с момента государственной </w:t>
      </w:r>
      <w:r>
        <w:t xml:space="preserve">регистрации вновь возникших юридических лиц. </w:t>
      </w:r>
    </w:p>
    <w:p w:rsidR="00A22CC5" w:rsidRDefault="00FE267A">
      <w:pPr>
        <w:ind w:left="-15" w:right="1" w:firstLine="0"/>
      </w:pPr>
      <w:r>
        <w:t>При реорганизации Бюджетного учреждения в форме присоединения к нему другого юридического лица Бюджетного учреждение считается реорганизованным с момента внесения в Единый государственный реестр юридических лиц</w:t>
      </w:r>
      <w:r>
        <w:t xml:space="preserve"> записи о прекращении деятельности присоединенного юридического лица. </w:t>
      </w:r>
    </w:p>
    <w:p w:rsidR="00A22CC5" w:rsidRDefault="00FE267A">
      <w:pPr>
        <w:spacing w:after="0"/>
        <w:ind w:left="-15" w:right="3"/>
      </w:pPr>
      <w:r>
        <w:rPr>
          <w:color w:val="000000"/>
        </w:rPr>
        <w:t xml:space="preserve">7.4.Изменение </w:t>
      </w:r>
      <w:r>
        <w:rPr>
          <w:color w:val="000000"/>
        </w:rPr>
        <w:tab/>
        <w:t xml:space="preserve">типа </w:t>
      </w:r>
      <w:r>
        <w:rPr>
          <w:color w:val="000000"/>
        </w:rPr>
        <w:tab/>
      </w:r>
      <w:r>
        <w:t xml:space="preserve">Бюджетного </w:t>
      </w:r>
      <w:r>
        <w:tab/>
      </w:r>
      <w:r>
        <w:rPr>
          <w:color w:val="000000"/>
        </w:rPr>
        <w:t xml:space="preserve">учреждения </w:t>
      </w:r>
      <w:r>
        <w:rPr>
          <w:color w:val="000000"/>
        </w:rPr>
        <w:tab/>
        <w:t xml:space="preserve">не </w:t>
      </w:r>
      <w:r>
        <w:rPr>
          <w:color w:val="000000"/>
        </w:rPr>
        <w:tab/>
        <w:t xml:space="preserve">является </w:t>
      </w:r>
      <w:r>
        <w:rPr>
          <w:color w:val="000000"/>
        </w:rPr>
        <w:tab/>
        <w:t xml:space="preserve">его реорганизацией. </w:t>
      </w:r>
    </w:p>
    <w:p w:rsidR="00A22CC5" w:rsidRDefault="00FE267A">
      <w:pPr>
        <w:spacing w:after="1" w:line="240" w:lineRule="auto"/>
        <w:ind w:left="-5" w:right="0" w:hanging="10"/>
        <w:jc w:val="left"/>
      </w:pPr>
      <w:r>
        <w:t>Изменение типа Бюджетного учреждения в целях создания казенного или автономного учреждения осуществляется</w:t>
      </w:r>
      <w:r>
        <w:t xml:space="preserve"> по инициативе либо с согласия Учреждения в порядке, установленном законодательством. </w:t>
      </w:r>
    </w:p>
    <w:p w:rsidR="00A22CC5" w:rsidRDefault="00FE267A">
      <w:pPr>
        <w:ind w:left="-15" w:right="1"/>
      </w:pPr>
      <w:r>
        <w:t xml:space="preserve">7.5.Бюджетное учреждение может быть ликвидировано в порядке, установленном законодательством Российской Федерации. </w:t>
      </w:r>
    </w:p>
    <w:p w:rsidR="00A22CC5" w:rsidRDefault="00FE267A">
      <w:pPr>
        <w:ind w:left="-15" w:right="1"/>
      </w:pPr>
      <w:r>
        <w:t>7.6.Ликвидация Бюджетного учреждения влечет его прекр</w:t>
      </w:r>
      <w:r>
        <w:t xml:space="preserve">ащение без перехода прав и обязанностей в порядке правопреемства к другим лицам. С момента назначения ликвидационной комиссии к ней переходят полномочия по управлению делами Бюджетного учреждения. </w:t>
      </w:r>
    </w:p>
    <w:p w:rsidR="00A22CC5" w:rsidRDefault="00FE267A">
      <w:pPr>
        <w:ind w:left="-15" w:right="1" w:firstLine="0"/>
      </w:pPr>
      <w:r>
        <w:t>Ликвидационная комиссия от имени ликвидируемого Бюджетного</w:t>
      </w:r>
      <w:r>
        <w:t xml:space="preserve"> учреждения выступает в суде. </w:t>
      </w:r>
    </w:p>
    <w:p w:rsidR="00A22CC5" w:rsidRDefault="00FE267A">
      <w:pPr>
        <w:ind w:left="-15" w:right="1" w:firstLine="0"/>
      </w:pPr>
      <w:r>
        <w:t xml:space="preserve">Ликвидационная комиссия составляет ликвидационные балансы и представляет их учредителю для утверждения и осуществляет иные действия по ликвидации Бюджетного учреждения в соответствии с законодательством. </w:t>
      </w:r>
    </w:p>
    <w:p w:rsidR="00A22CC5" w:rsidRDefault="00FE267A">
      <w:pPr>
        <w:ind w:left="-15" w:right="1"/>
      </w:pPr>
      <w:r>
        <w:t>7.7.Ликвидация Бюдже</w:t>
      </w:r>
      <w:r>
        <w:t xml:space="preserve">тного учреждения считается завершенной, а Бюджетное учреждение - прекратившим существование, после внесения записи об этом в Единый государственный реестр юридических лиц. </w:t>
      </w:r>
    </w:p>
    <w:p w:rsidR="00A22CC5" w:rsidRDefault="00FE267A">
      <w:pPr>
        <w:ind w:left="-15" w:right="1"/>
      </w:pPr>
      <w:r>
        <w:t>7.8.При ликвидации и реорганизации Бюджетного учреждения увольняемым работникам гар</w:t>
      </w:r>
      <w:r>
        <w:t xml:space="preserve">антируется соблюдение их прав и интересов в соответствии с законодательством Российской Федерации. </w:t>
      </w:r>
    </w:p>
    <w:p w:rsidR="00A22CC5" w:rsidRDefault="00FE267A">
      <w:pPr>
        <w:ind w:left="-15" w:right="1"/>
      </w:pPr>
      <w:r>
        <w:t xml:space="preserve">7.9.При прекращении деятельности Бюджетного учреждения все </w:t>
      </w:r>
      <w:proofErr w:type="gramStart"/>
      <w:r>
        <w:t>документы(</w:t>
      </w:r>
      <w:proofErr w:type="gramEnd"/>
      <w:r>
        <w:t xml:space="preserve">управленческие, финансово-хозяйственные, по личному составу        и </w:t>
      </w:r>
      <w:r>
        <w:tab/>
        <w:t>другие)передаются</w:t>
      </w:r>
      <w:r>
        <w:t xml:space="preserve"> </w:t>
      </w:r>
      <w:r>
        <w:tab/>
        <w:t xml:space="preserve">в </w:t>
      </w:r>
      <w:r>
        <w:tab/>
        <w:t xml:space="preserve">установленном </w:t>
      </w:r>
      <w:r>
        <w:tab/>
        <w:t xml:space="preserve">порядке </w:t>
      </w:r>
      <w:r>
        <w:tab/>
        <w:t xml:space="preserve">правопреемнику </w:t>
      </w:r>
    </w:p>
    <w:p w:rsidR="00A22CC5" w:rsidRDefault="00FE267A">
      <w:pPr>
        <w:ind w:left="-15" w:right="1" w:firstLine="0"/>
      </w:pPr>
      <w:r>
        <w:lastRenderedPageBreak/>
        <w:t>(правопреемникам).</w:t>
      </w:r>
      <w:r>
        <w:rPr>
          <w:color w:val="000000"/>
        </w:rPr>
        <w:t xml:space="preserve"> </w:t>
      </w:r>
    </w:p>
    <w:p w:rsidR="00A22CC5" w:rsidRDefault="00FE267A">
      <w:pPr>
        <w:ind w:left="-15" w:right="1" w:firstLine="0"/>
      </w:pPr>
      <w:r>
        <w:t xml:space="preserve">При отсутствии правопреемника документы постоянного хранения, имеющие научно-историческое значение, документы по личному составу (приказы, личные дела и другие) передаются на государственное </w:t>
      </w:r>
      <w:r>
        <w:t xml:space="preserve">хранение в соответствующий архив. Передача и упорядочение документов осуществляются силами и за счет средств Бюджетного учреждения в соответствии с действующим законодательствам. </w:t>
      </w:r>
    </w:p>
    <w:p w:rsidR="00A22CC5" w:rsidRDefault="00FE267A">
      <w:pPr>
        <w:spacing w:after="0"/>
        <w:ind w:left="-15" w:right="3"/>
      </w:pPr>
      <w:r>
        <w:rPr>
          <w:color w:val="000000"/>
        </w:rPr>
        <w:t>7.10.Имущество Бюджетного учреждения, оставшееся после удовлетворения требов</w:t>
      </w:r>
      <w:r>
        <w:rPr>
          <w:color w:val="000000"/>
        </w:rPr>
        <w:t xml:space="preserve">аний кредиторов, а также имущество, на которое в соответствии с федеральными законами не может быть обращено взыскание по обязательствам Бюджетного учреждения, передается ликвидационной комиссией собственнику имущества. </w:t>
      </w:r>
    </w:p>
    <w:p w:rsidR="00A22CC5" w:rsidRDefault="00FE267A">
      <w:pPr>
        <w:pStyle w:val="4"/>
        <w:ind w:right="5"/>
      </w:pPr>
      <w:r>
        <w:t xml:space="preserve">VIII. Порядок изменения Устава </w:t>
      </w:r>
    </w:p>
    <w:p w:rsidR="00A22CC5" w:rsidRDefault="00FE267A">
      <w:pPr>
        <w:spacing w:after="0"/>
        <w:ind w:left="551" w:right="3" w:hanging="566"/>
      </w:pPr>
      <w:r>
        <w:rPr>
          <w:color w:val="000000"/>
        </w:rPr>
        <w:t>8.1</w:t>
      </w:r>
      <w:r>
        <w:rPr>
          <w:color w:val="000000"/>
        </w:rPr>
        <w:t xml:space="preserve">. Изменения и дополнения в настоящий Устав вносятся в порядке, установленном федеральным законодательством для бюджетных учреждений, утверждаются Учредителем и подлежат регистрации в государственных органах регистрации юридических лиц. </w:t>
      </w:r>
    </w:p>
    <w:p w:rsidR="00A22CC5" w:rsidRDefault="00FE267A">
      <w:pPr>
        <w:spacing w:after="0"/>
        <w:ind w:left="551" w:right="3" w:hanging="566"/>
      </w:pPr>
      <w:r>
        <w:rPr>
          <w:color w:val="000000"/>
        </w:rPr>
        <w:t>8.2. Изменения и до</w:t>
      </w:r>
      <w:r>
        <w:rPr>
          <w:color w:val="000000"/>
        </w:rPr>
        <w:t xml:space="preserve">полнения в Устав вступают в силу после их государственной регистрации в установленном законом порядке. </w:t>
      </w:r>
    </w:p>
    <w:p w:rsidR="00A22CC5" w:rsidRDefault="00FE267A">
      <w:pPr>
        <w:spacing w:after="0" w:line="259" w:lineRule="auto"/>
        <w:ind w:right="0" w:firstLine="0"/>
        <w:jc w:val="left"/>
      </w:pPr>
      <w:r>
        <w:rPr>
          <w:b/>
          <w:color w:val="000000"/>
        </w:rPr>
        <w:t xml:space="preserve"> </w:t>
      </w:r>
    </w:p>
    <w:p w:rsidR="00A22CC5" w:rsidRDefault="00FE267A">
      <w:pPr>
        <w:spacing w:after="3" w:line="259" w:lineRule="auto"/>
        <w:ind w:right="0" w:firstLine="0"/>
        <w:jc w:val="left"/>
      </w:pPr>
      <w:r>
        <w:rPr>
          <w:b/>
          <w:color w:val="000000"/>
        </w:rPr>
        <w:t xml:space="preserve"> </w:t>
      </w:r>
    </w:p>
    <w:p w:rsidR="00A22CC5" w:rsidRDefault="00FE267A">
      <w:pPr>
        <w:spacing w:after="0"/>
        <w:ind w:left="-15" w:right="3" w:firstLine="0"/>
      </w:pPr>
      <w:r>
        <w:rPr>
          <w:color w:val="000000"/>
        </w:rPr>
        <w:t xml:space="preserve">Руководитель </w:t>
      </w:r>
      <w:proofErr w:type="gramStart"/>
      <w:r>
        <w:rPr>
          <w:color w:val="000000"/>
        </w:rPr>
        <w:t xml:space="preserve">аппарата  </w:t>
      </w:r>
      <w:r>
        <w:rPr>
          <w:color w:val="000000"/>
        </w:rPr>
        <w:tab/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proofErr w:type="spellStart"/>
      <w:r>
        <w:rPr>
          <w:color w:val="000000"/>
        </w:rPr>
        <w:t>Г.В.Александрова</w:t>
      </w:r>
      <w:proofErr w:type="spellEnd"/>
      <w:r>
        <w:rPr>
          <w:color w:val="000000"/>
        </w:rPr>
        <w:t xml:space="preserve"> администрации </w:t>
      </w:r>
      <w:proofErr w:type="spellStart"/>
      <w:r>
        <w:rPr>
          <w:color w:val="000000"/>
        </w:rPr>
        <w:t>г.Симферополя</w:t>
      </w:r>
      <w:proofErr w:type="spellEnd"/>
      <w:r>
        <w:rPr>
          <w:color w:val="000000"/>
        </w:rPr>
        <w:t xml:space="preserve"> </w:t>
      </w:r>
    </w:p>
    <w:p w:rsidR="00A22CC5" w:rsidRDefault="00FE267A">
      <w:pPr>
        <w:spacing w:after="0" w:line="259" w:lineRule="auto"/>
        <w:ind w:right="0" w:firstLine="0"/>
        <w:jc w:val="left"/>
      </w:pPr>
      <w:r>
        <w:rPr>
          <w:color w:val="000000"/>
        </w:rPr>
        <w:t xml:space="preserve"> </w:t>
      </w:r>
    </w:p>
    <w:p w:rsidR="00A22CC5" w:rsidRDefault="00FE267A">
      <w:pPr>
        <w:spacing w:after="7" w:line="259" w:lineRule="auto"/>
        <w:ind w:right="0" w:firstLine="0"/>
        <w:jc w:val="left"/>
      </w:pPr>
      <w:r>
        <w:rPr>
          <w:color w:val="000000"/>
        </w:rPr>
        <w:t xml:space="preserve"> </w:t>
      </w:r>
    </w:p>
    <w:p w:rsidR="00A22CC5" w:rsidRDefault="00FE267A">
      <w:pPr>
        <w:spacing w:after="4" w:line="245" w:lineRule="auto"/>
        <w:ind w:left="-5" w:right="1370" w:hanging="10"/>
        <w:jc w:val="left"/>
      </w:pPr>
      <w:r>
        <w:rPr>
          <w:color w:val="000000"/>
        </w:rPr>
        <w:t xml:space="preserve">Начальник управления культуры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Е.Г. Литвиненко </w:t>
      </w:r>
      <w:r>
        <w:rPr>
          <w:color w:val="000000"/>
        </w:rPr>
        <w:t xml:space="preserve">и культурного наследия администрации </w:t>
      </w:r>
      <w:proofErr w:type="spellStart"/>
      <w:r>
        <w:rPr>
          <w:color w:val="000000"/>
        </w:rPr>
        <w:t>г.Симферополя</w:t>
      </w:r>
      <w:proofErr w:type="spellEnd"/>
      <w:r>
        <w:rPr>
          <w:color w:val="000000"/>
        </w:rPr>
        <w:t xml:space="preserve"> </w:t>
      </w:r>
    </w:p>
    <w:sectPr w:rsidR="00A22CC5">
      <w:footerReference w:type="even" r:id="rId7"/>
      <w:footerReference w:type="default" r:id="rId8"/>
      <w:footerReference w:type="first" r:id="rId9"/>
      <w:pgSz w:w="11906" w:h="16838"/>
      <w:pgMar w:top="1141" w:right="563" w:bottom="1029" w:left="1622" w:header="720" w:footer="7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67A" w:rsidRDefault="00FE267A">
      <w:pPr>
        <w:spacing w:after="0" w:line="240" w:lineRule="auto"/>
      </w:pPr>
      <w:r>
        <w:separator/>
      </w:r>
    </w:p>
  </w:endnote>
  <w:endnote w:type="continuationSeparator" w:id="0">
    <w:p w:rsidR="00FE267A" w:rsidRDefault="00FE2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C5" w:rsidRDefault="00FE267A">
    <w:pPr>
      <w:spacing w:after="0" w:line="259" w:lineRule="auto"/>
      <w:ind w:right="-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000000"/>
        <w:sz w:val="22"/>
      </w:rPr>
      <w:t>1</w:t>
    </w:r>
    <w:r>
      <w:rPr>
        <w:rFonts w:ascii="Calibri" w:eastAsia="Calibri" w:hAnsi="Calibri" w:cs="Calibri"/>
        <w:color w:val="000000"/>
        <w:sz w:val="22"/>
      </w:rPr>
      <w:fldChar w:fldCharType="end"/>
    </w:r>
    <w:r>
      <w:rPr>
        <w:rFonts w:ascii="Calibri" w:eastAsia="Calibri" w:hAnsi="Calibri" w:cs="Calibri"/>
        <w:color w:val="000000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C5" w:rsidRDefault="00FE267A">
    <w:pPr>
      <w:spacing w:after="0" w:line="259" w:lineRule="auto"/>
      <w:ind w:right="-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73C3" w:rsidRPr="00C273C3">
      <w:rPr>
        <w:rFonts w:ascii="Calibri" w:eastAsia="Calibri" w:hAnsi="Calibri" w:cs="Calibri"/>
        <w:noProof/>
        <w:color w:val="000000"/>
        <w:sz w:val="22"/>
      </w:rPr>
      <w:t>1</w:t>
    </w:r>
    <w:r>
      <w:rPr>
        <w:rFonts w:ascii="Calibri" w:eastAsia="Calibri" w:hAnsi="Calibri" w:cs="Calibri"/>
        <w:color w:val="000000"/>
        <w:sz w:val="22"/>
      </w:rPr>
      <w:fldChar w:fldCharType="end"/>
    </w:r>
    <w:r>
      <w:rPr>
        <w:rFonts w:ascii="Calibri" w:eastAsia="Calibri" w:hAnsi="Calibri" w:cs="Calibri"/>
        <w:color w:val="000000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C5" w:rsidRDefault="00FE267A">
    <w:pPr>
      <w:spacing w:after="0" w:line="259" w:lineRule="auto"/>
      <w:ind w:right="-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000000"/>
        <w:sz w:val="22"/>
      </w:rPr>
      <w:t>1</w:t>
    </w:r>
    <w:r>
      <w:rPr>
        <w:rFonts w:ascii="Calibri" w:eastAsia="Calibri" w:hAnsi="Calibri" w:cs="Calibri"/>
        <w:color w:val="000000"/>
        <w:sz w:val="22"/>
      </w:rPr>
      <w:fldChar w:fldCharType="end"/>
    </w:r>
    <w:r>
      <w:rPr>
        <w:rFonts w:ascii="Calibri" w:eastAsia="Calibri" w:hAnsi="Calibri" w:cs="Calibri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67A" w:rsidRDefault="00FE267A">
      <w:pPr>
        <w:spacing w:after="0" w:line="240" w:lineRule="auto"/>
      </w:pPr>
      <w:r>
        <w:separator/>
      </w:r>
    </w:p>
  </w:footnote>
  <w:footnote w:type="continuationSeparator" w:id="0">
    <w:p w:rsidR="00FE267A" w:rsidRDefault="00FE2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3CEB"/>
    <w:multiLevelType w:val="hybridMultilevel"/>
    <w:tmpl w:val="7C0411A8"/>
    <w:lvl w:ilvl="0" w:tplc="B39C0AE0">
      <w:start w:val="1"/>
      <w:numFmt w:val="bullet"/>
      <w:lvlText w:val="-"/>
      <w:lvlJc w:val="left"/>
      <w:pPr>
        <w:ind w:left="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6669E2">
      <w:start w:val="1"/>
      <w:numFmt w:val="bullet"/>
      <w:lvlText w:val="o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84650E">
      <w:start w:val="1"/>
      <w:numFmt w:val="bullet"/>
      <w:lvlText w:val="▪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4C0482">
      <w:start w:val="1"/>
      <w:numFmt w:val="bullet"/>
      <w:lvlText w:val="•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06E230">
      <w:start w:val="1"/>
      <w:numFmt w:val="bullet"/>
      <w:lvlText w:val="o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5C0B7C">
      <w:start w:val="1"/>
      <w:numFmt w:val="bullet"/>
      <w:lvlText w:val="▪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C214B8">
      <w:start w:val="1"/>
      <w:numFmt w:val="bullet"/>
      <w:lvlText w:val="•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FAB156">
      <w:start w:val="1"/>
      <w:numFmt w:val="bullet"/>
      <w:lvlText w:val="o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E67690">
      <w:start w:val="1"/>
      <w:numFmt w:val="bullet"/>
      <w:lvlText w:val="▪"/>
      <w:lvlJc w:val="left"/>
      <w:pPr>
        <w:ind w:left="6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BB615C"/>
    <w:multiLevelType w:val="hybridMultilevel"/>
    <w:tmpl w:val="932CA8D6"/>
    <w:lvl w:ilvl="0" w:tplc="A726D072">
      <w:start w:val="1"/>
      <w:numFmt w:val="bullet"/>
      <w:lvlText w:val="-"/>
      <w:lvlJc w:val="left"/>
      <w:pPr>
        <w:ind w:left="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86E398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D67B08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6ECB7C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185050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9C60E6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A2A6F2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6A504A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DCDFA2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E334B5"/>
    <w:multiLevelType w:val="hybridMultilevel"/>
    <w:tmpl w:val="823EF208"/>
    <w:lvl w:ilvl="0" w:tplc="A92099E0">
      <w:start w:val="1"/>
      <w:numFmt w:val="bullet"/>
      <w:lvlText w:val="•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D4C042">
      <w:start w:val="1"/>
      <w:numFmt w:val="bullet"/>
      <w:lvlText w:val="o"/>
      <w:lvlJc w:val="left"/>
      <w:pPr>
        <w:ind w:left="1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507F24">
      <w:start w:val="1"/>
      <w:numFmt w:val="bullet"/>
      <w:lvlText w:val="▪"/>
      <w:lvlJc w:val="left"/>
      <w:pPr>
        <w:ind w:left="2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DA8766">
      <w:start w:val="1"/>
      <w:numFmt w:val="bullet"/>
      <w:lvlText w:val="•"/>
      <w:lvlJc w:val="left"/>
      <w:pPr>
        <w:ind w:left="3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80504C">
      <w:start w:val="1"/>
      <w:numFmt w:val="bullet"/>
      <w:lvlText w:val="o"/>
      <w:lvlJc w:val="left"/>
      <w:pPr>
        <w:ind w:left="3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76ADDC">
      <w:start w:val="1"/>
      <w:numFmt w:val="bullet"/>
      <w:lvlText w:val="▪"/>
      <w:lvlJc w:val="left"/>
      <w:pPr>
        <w:ind w:left="4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0CBACA">
      <w:start w:val="1"/>
      <w:numFmt w:val="bullet"/>
      <w:lvlText w:val="•"/>
      <w:lvlJc w:val="left"/>
      <w:pPr>
        <w:ind w:left="5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FAD6F0">
      <w:start w:val="1"/>
      <w:numFmt w:val="bullet"/>
      <w:lvlText w:val="o"/>
      <w:lvlJc w:val="left"/>
      <w:pPr>
        <w:ind w:left="58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2429AE">
      <w:start w:val="1"/>
      <w:numFmt w:val="bullet"/>
      <w:lvlText w:val="▪"/>
      <w:lvlJc w:val="left"/>
      <w:pPr>
        <w:ind w:left="66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1B6A6A"/>
    <w:multiLevelType w:val="multilevel"/>
    <w:tmpl w:val="608C62A0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FC4C53"/>
    <w:multiLevelType w:val="hybridMultilevel"/>
    <w:tmpl w:val="A0F8E90A"/>
    <w:lvl w:ilvl="0" w:tplc="D276BA00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70143C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7C2FB8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1ADB44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247AE2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02F200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7A8B88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F2B91C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DAD3CA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1355F6"/>
    <w:multiLevelType w:val="multilevel"/>
    <w:tmpl w:val="2EA00F4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4C0CA1"/>
    <w:multiLevelType w:val="hybridMultilevel"/>
    <w:tmpl w:val="6646FF4E"/>
    <w:lvl w:ilvl="0" w:tplc="EE68C9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8E7EC4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2EF858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80827C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AC4CAA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F2E67E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EE5364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10FA0A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082228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C226E7"/>
    <w:multiLevelType w:val="multilevel"/>
    <w:tmpl w:val="389E73C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746E7F"/>
    <w:multiLevelType w:val="multilevel"/>
    <w:tmpl w:val="7834076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4E07D7"/>
    <w:multiLevelType w:val="hybridMultilevel"/>
    <w:tmpl w:val="C9AE9D96"/>
    <w:lvl w:ilvl="0" w:tplc="1B863F04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D698B2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C8451E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B676BC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8C8F70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26FDA2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AE0442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3E8B2C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401308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6A925D0"/>
    <w:multiLevelType w:val="multilevel"/>
    <w:tmpl w:val="BB30BF2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215218"/>
    <w:multiLevelType w:val="multilevel"/>
    <w:tmpl w:val="6576F94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CA548BA"/>
    <w:multiLevelType w:val="hybridMultilevel"/>
    <w:tmpl w:val="776245D6"/>
    <w:lvl w:ilvl="0" w:tplc="72E4175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3E9C46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74086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1EEAD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B6181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AA606A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A23980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EA0BD2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66D100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4"/>
  </w:num>
  <w:num w:numId="5">
    <w:abstractNumId w:val="5"/>
  </w:num>
  <w:num w:numId="6">
    <w:abstractNumId w:val="6"/>
  </w:num>
  <w:num w:numId="7">
    <w:abstractNumId w:val="10"/>
  </w:num>
  <w:num w:numId="8">
    <w:abstractNumId w:val="8"/>
  </w:num>
  <w:num w:numId="9">
    <w:abstractNumId w:val="1"/>
  </w:num>
  <w:num w:numId="10">
    <w:abstractNumId w:val="11"/>
  </w:num>
  <w:num w:numId="11">
    <w:abstractNumId w:val="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C5"/>
    <w:rsid w:val="00A22CC5"/>
    <w:rsid w:val="00C273C3"/>
    <w:rsid w:val="00FE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F1C84-251E-4E7E-ADD4-9834C521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49" w:lineRule="auto"/>
      <w:ind w:right="11" w:firstLine="696"/>
      <w:jc w:val="both"/>
    </w:pPr>
    <w:rPr>
      <w:rFonts w:ascii="Times New Roman" w:eastAsia="Times New Roman" w:hAnsi="Times New Roman" w:cs="Times New Roman"/>
      <w:color w:val="242424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9"/>
      <w:jc w:val="center"/>
      <w:outlineLvl w:val="0"/>
    </w:pPr>
    <w:rPr>
      <w:rFonts w:ascii="Times New Roman" w:eastAsia="Times New Roman" w:hAnsi="Times New Roman" w:cs="Times New Roman"/>
      <w:b/>
      <w:color w:val="242424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"/>
      <w:ind w:left="7532" w:hanging="10"/>
      <w:jc w:val="center"/>
      <w:outlineLvl w:val="2"/>
    </w:pPr>
    <w:rPr>
      <w:rFonts w:ascii="Times New Roman" w:eastAsia="Times New Roman" w:hAnsi="Times New Roman" w:cs="Times New Roman"/>
      <w:b/>
      <w:color w:val="242424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0"/>
      <w:ind w:left="10" w:right="7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242424"/>
      <w:sz w:val="40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242424"/>
      <w:sz w:val="28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3855</Words>
  <Characters>21977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Приложение к № 162 от 30.12.2014 Устав.docx</vt:lpstr>
    </vt:vector>
  </TitlesOfParts>
  <Company/>
  <LinksUpToDate>false</LinksUpToDate>
  <CharactersWithSpaces>25781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Приложение к № 162 от 30.12.2014 Устав.docx</dc:title>
  <dc:subject/>
  <dc:creator>admin</dc:creator>
  <cp:keywords/>
  <cp:lastModifiedBy>СВЕТЛАНА</cp:lastModifiedBy>
  <cp:revision>2</cp:revision>
  <dcterms:created xsi:type="dcterms:W3CDTF">2016-10-10T09:14:00Z</dcterms:created>
  <dcterms:modified xsi:type="dcterms:W3CDTF">2016-10-10T09:14:00Z</dcterms:modified>
</cp:coreProperties>
</file>